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E72" w:rsidRDefault="006A08F3" w:rsidP="00041433">
      <w:pPr>
        <w:pStyle w:val="Title"/>
        <w:spacing w:after="200"/>
        <w:ind w:left="3600" w:right="-187" w:firstLine="720"/>
        <w:jc w:val="right"/>
        <w:rPr>
          <w:sz w:val="28"/>
        </w:rPr>
      </w:pPr>
      <w:bookmarkStart w:id="0" w:name="_GoBack"/>
      <w:bookmarkEnd w:id="0"/>
      <w:r>
        <w:rPr>
          <w:noProof/>
          <w:sz w:val="32"/>
        </w:rPr>
        <w:drawing>
          <wp:anchor distT="0" distB="0" distL="114300" distR="114300" simplePos="0" relativeHeight="251661824" behindDoc="0" locked="0" layoutInCell="1" allowOverlap="1">
            <wp:simplePos x="0" y="0"/>
            <wp:positionH relativeFrom="column">
              <wp:posOffset>3489960</wp:posOffset>
            </wp:positionH>
            <wp:positionV relativeFrom="paragraph">
              <wp:posOffset>0</wp:posOffset>
            </wp:positionV>
            <wp:extent cx="2423160" cy="633054"/>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633054"/>
                    </a:xfrm>
                    <a:prstGeom prst="rect">
                      <a:avLst/>
                    </a:prstGeom>
                    <a:noFill/>
                  </pic:spPr>
                </pic:pic>
              </a:graphicData>
            </a:graphic>
            <wp14:sizeRelH relativeFrom="page">
              <wp14:pctWidth>0</wp14:pctWidth>
            </wp14:sizeRelH>
            <wp14:sizeRelV relativeFrom="page">
              <wp14:pctHeight>0</wp14:pctHeight>
            </wp14:sizeRelV>
          </wp:anchor>
        </w:drawing>
      </w:r>
      <w:r w:rsidR="00E63E72">
        <w:rPr>
          <w:sz w:val="32"/>
        </w:rPr>
        <w:tab/>
      </w:r>
      <w:bookmarkStart w:id="1" w:name="OLE_LINK1"/>
      <w:r w:rsidR="00B245C2">
        <w:rPr>
          <w:noProof/>
        </w:rPr>
        <mc:AlternateContent>
          <mc:Choice Requires="wps">
            <w:drawing>
              <wp:anchor distT="0" distB="0" distL="114300" distR="114300" simplePos="0" relativeHeight="251655680" behindDoc="0" locked="0" layoutInCell="1" allowOverlap="1">
                <wp:simplePos x="0" y="0"/>
                <wp:positionH relativeFrom="column">
                  <wp:posOffset>-1457325</wp:posOffset>
                </wp:positionH>
                <wp:positionV relativeFrom="paragraph">
                  <wp:posOffset>1374140</wp:posOffset>
                </wp:positionV>
                <wp:extent cx="7200900" cy="74295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6EC3" id="Rectangle 8" o:spid="_x0000_s1026" style="position:absolute;margin-left:-114.75pt;margin-top:108.2pt;width:56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FR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8AqxUakCAACjBQAADgAAAAAAAAAA&#10;AAAAAAAuAgAAZHJzL2Uyb0RvYy54bWxQSwECLQAUAAYACAAAACEAyO45zd8AAAANAQAADwAAAAAA&#10;AAAAAAAAAAADBQAAZHJzL2Rvd25yZXYueG1sUEsFBgAAAAAEAAQA8wAAAA8GAAAAAA==&#10;" filled="f" fillcolor="blue" stroked="f" strokeweight="0"/>
            </w:pict>
          </mc:Fallback>
        </mc:AlternateContent>
      </w:r>
    </w:p>
    <w:p w:rsidR="00E63E72" w:rsidRDefault="00E63E72">
      <w:pPr>
        <w:pStyle w:val="proposalmainheading"/>
        <w:ind w:left="180" w:right="-150"/>
        <w:jc w:val="right"/>
      </w:pPr>
      <w:r>
        <w:rPr>
          <w:sz w:val="32"/>
        </w:rPr>
        <w:tab/>
      </w:r>
      <w:r w:rsidR="00B245C2">
        <w:rPr>
          <w:noProof/>
        </w:rPr>
        <mc:AlternateContent>
          <mc:Choice Requires="wps">
            <w:drawing>
              <wp:anchor distT="0" distB="0" distL="114300" distR="114300" simplePos="0" relativeHeight="251657728" behindDoc="0" locked="0" layoutInCell="1" allowOverlap="1">
                <wp:simplePos x="0" y="0"/>
                <wp:positionH relativeFrom="column">
                  <wp:posOffset>-1457325</wp:posOffset>
                </wp:positionH>
                <wp:positionV relativeFrom="paragraph">
                  <wp:posOffset>1374140</wp:posOffset>
                </wp:positionV>
                <wp:extent cx="7200900" cy="7429500"/>
                <wp:effectExtent l="0" t="0" r="0" b="444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1C01" id="Rectangle 12" o:spid="_x0000_s1026" style="position:absolute;margin-left:-114.75pt;margin-top:108.2pt;width:56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4KtNuKkCAACkBQAADgAAAAAAAAAA&#10;AAAAAAAuAgAAZHJzL2Uyb0RvYy54bWxQSwECLQAUAAYACAAAACEAyO45zd8AAAANAQAADwAAAAAA&#10;AAAAAAAAAAADBQAAZHJzL2Rvd25yZXYueG1sUEsFBgAAAAAEAAQA8wAAAA8GAAAAAA==&#10;" filled="f" fillcolor="blue" stroked="f" strokeweight="0"/>
            </w:pict>
          </mc:Fallback>
        </mc:AlternateContent>
      </w:r>
    </w:p>
    <w:p w:rsidR="00E63E72" w:rsidRPr="00174477" w:rsidRDefault="001664B6" w:rsidP="00846C72">
      <w:pPr>
        <w:pStyle w:val="proposalmainheading"/>
        <w:spacing w:after="0" w:line="240" w:lineRule="auto"/>
        <w:ind w:right="-270"/>
        <w:rPr>
          <w:bCs/>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193675</wp:posOffset>
                </wp:positionV>
                <wp:extent cx="5831205" cy="5730240"/>
                <wp:effectExtent l="0" t="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73024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9E1D6F" w:rsidRPr="00041433" w:rsidRDefault="00C914C6">
                            <w:pPr>
                              <w:pStyle w:val="proposalmainheading"/>
                              <w:spacing w:after="0" w:line="240" w:lineRule="auto"/>
                              <w:jc w:val="right"/>
                              <w:rPr>
                                <w:b w:val="0"/>
                                <w:color w:val="595959"/>
                                <w:sz w:val="62"/>
                                <w:szCs w:val="62"/>
                              </w:rPr>
                            </w:pPr>
                            <w:r>
                              <w:rPr>
                                <w:b w:val="0"/>
                                <w:color w:val="595959"/>
                                <w:sz w:val="62"/>
                                <w:szCs w:val="62"/>
                              </w:rPr>
                              <w:t>Donor Advised Fund (DAF</w:t>
                            </w:r>
                            <w:r w:rsidR="008945BE">
                              <w:rPr>
                                <w:b w:val="0"/>
                                <w:color w:val="595959"/>
                                <w:sz w:val="62"/>
                                <w:szCs w:val="62"/>
                              </w:rPr>
                              <w:t xml:space="preserve">) </w:t>
                            </w:r>
                            <w:r>
                              <w:rPr>
                                <w:b w:val="0"/>
                                <w:color w:val="595959"/>
                                <w:sz w:val="62"/>
                                <w:szCs w:val="62"/>
                              </w:rPr>
                              <w:br/>
                            </w:r>
                            <w:r w:rsidR="001664B6">
                              <w:rPr>
                                <w:b w:val="0"/>
                                <w:color w:val="595959"/>
                                <w:sz w:val="62"/>
                                <w:szCs w:val="62"/>
                              </w:rPr>
                              <w:t>Gift Intention</w:t>
                            </w:r>
                          </w:p>
                          <w:p w:rsidR="009E1D6F" w:rsidRDefault="00B245C2">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E1D6F" w:rsidRDefault="009E1D6F">
                            <w:pPr>
                              <w:jc w:val="right"/>
                              <w:rPr>
                                <w:color w:val="FFFFFF"/>
                                <w:sz w:val="36"/>
                              </w:rPr>
                            </w:pPr>
                          </w:p>
                          <w:p w:rsidR="009E1D6F" w:rsidRDefault="009E1D6F">
                            <w:pPr>
                              <w:jc w:val="right"/>
                              <w:rPr>
                                <w:color w:val="FFFFFF"/>
                                <w:sz w:val="36"/>
                              </w:rPr>
                            </w:pPr>
                          </w:p>
                          <w:p w:rsidR="00BF6929" w:rsidRDefault="00BF6929">
                            <w:pPr>
                              <w:spacing w:after="80"/>
                              <w:jc w:val="right"/>
                              <w:rPr>
                                <w:color w:val="FFFFFF"/>
                                <w:sz w:val="36"/>
                              </w:rPr>
                            </w:pPr>
                          </w:p>
                          <w:p w:rsidR="00041433" w:rsidRDefault="00041433">
                            <w:pPr>
                              <w:spacing w:after="80"/>
                              <w:jc w:val="right"/>
                              <w:rPr>
                                <w:color w:val="FFFFFF"/>
                                <w:sz w:val="36"/>
                              </w:rPr>
                            </w:pPr>
                          </w:p>
                          <w:p w:rsidR="009E1D6F" w:rsidRDefault="009E1D6F">
                            <w:pPr>
                              <w:spacing w:after="80"/>
                              <w:jc w:val="right"/>
                              <w:rPr>
                                <w:color w:val="000000"/>
                                <w:sz w:val="36"/>
                              </w:rPr>
                            </w:pPr>
                            <w:r>
                              <w:rPr>
                                <w:color w:val="000000"/>
                                <w:sz w:val="36"/>
                              </w:rPr>
                              <w:t>between</w:t>
                            </w:r>
                            <w:r>
                              <w:rPr>
                                <w:color w:val="000000"/>
                                <w:sz w:val="36"/>
                              </w:rPr>
                              <w:br/>
                            </w:r>
                            <w:r w:rsidRPr="00764228">
                              <w:rPr>
                                <w:color w:val="000000"/>
                                <w:sz w:val="36"/>
                                <w:highlight w:val="yellow"/>
                              </w:rPr>
                              <w:t xml:space="preserve">&lt; Insert Donor </w:t>
                            </w:r>
                            <w:r w:rsidR="00045A61" w:rsidRPr="00764228">
                              <w:rPr>
                                <w:color w:val="000000"/>
                                <w:sz w:val="36"/>
                                <w:highlight w:val="yellow"/>
                              </w:rPr>
                              <w:t>Advisor</w:t>
                            </w:r>
                            <w:r w:rsidR="00FC1D7F">
                              <w:rPr>
                                <w:color w:val="000000"/>
                                <w:sz w:val="36"/>
                                <w:highlight w:val="yellow"/>
                              </w:rPr>
                              <w:t>(</w:t>
                            </w:r>
                            <w:r w:rsidR="00045A61" w:rsidRPr="00764228">
                              <w:rPr>
                                <w:color w:val="000000"/>
                                <w:sz w:val="36"/>
                                <w:highlight w:val="yellow"/>
                              </w:rPr>
                              <w:t>s</w:t>
                            </w:r>
                            <w:r w:rsidR="00FC1D7F">
                              <w:rPr>
                                <w:color w:val="000000"/>
                                <w:sz w:val="36"/>
                                <w:highlight w:val="yellow"/>
                              </w:rPr>
                              <w:t>)</w:t>
                            </w:r>
                            <w:r w:rsidR="00045A61" w:rsidRPr="00764228">
                              <w:rPr>
                                <w:color w:val="000000"/>
                                <w:sz w:val="36"/>
                                <w:highlight w:val="yellow"/>
                              </w:rPr>
                              <w:t xml:space="preserve"> </w:t>
                            </w:r>
                            <w:r w:rsidRPr="00764228">
                              <w:rPr>
                                <w:color w:val="000000"/>
                                <w:sz w:val="36"/>
                                <w:highlight w:val="yellow"/>
                              </w:rPr>
                              <w:t>Name</w:t>
                            </w:r>
                            <w:r w:rsidR="00FC1D7F">
                              <w:rPr>
                                <w:color w:val="000000"/>
                                <w:sz w:val="36"/>
                                <w:highlight w:val="yellow"/>
                              </w:rPr>
                              <w:t>(</w:t>
                            </w:r>
                            <w:r w:rsidRPr="00764228">
                              <w:rPr>
                                <w:color w:val="000000"/>
                                <w:sz w:val="36"/>
                                <w:highlight w:val="yellow"/>
                              </w:rPr>
                              <w:t>s</w:t>
                            </w:r>
                            <w:r w:rsidR="00FC1D7F">
                              <w:rPr>
                                <w:color w:val="000000"/>
                                <w:sz w:val="36"/>
                                <w:highlight w:val="yellow"/>
                              </w:rPr>
                              <w:t>)</w:t>
                            </w:r>
                            <w:r w:rsidRPr="00764228">
                              <w:rPr>
                                <w:color w:val="000000"/>
                                <w:sz w:val="36"/>
                                <w:highlight w:val="yellow"/>
                              </w:rPr>
                              <w:t>&gt;</w:t>
                            </w:r>
                          </w:p>
                          <w:p w:rsidR="009E1D6F" w:rsidRDefault="009E1D6F">
                            <w:pPr>
                              <w:spacing w:after="80"/>
                              <w:jc w:val="right"/>
                              <w:rPr>
                                <w:color w:val="000000"/>
                                <w:sz w:val="36"/>
                              </w:rPr>
                            </w:pPr>
                            <w:r>
                              <w:rPr>
                                <w:color w:val="000000"/>
                                <w:sz w:val="36"/>
                              </w:rPr>
                              <w:t>and</w:t>
                            </w:r>
                          </w:p>
                          <w:p w:rsidR="009E1D6F" w:rsidRDefault="009E1D6F">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8pt;margin-top:15.25pt;width:459.15pt;height:4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" stroked="f" strokeweight="6pt">
                <v:stroke linestyle="thickBetweenThin"/>
                <v:textbox>
                  <w:txbxContent>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9E1D6F" w:rsidRPr="00041433" w:rsidRDefault="00C914C6">
                      <w:pPr>
                        <w:pStyle w:val="proposalmainheading"/>
                        <w:spacing w:after="0" w:line="240" w:lineRule="auto"/>
                        <w:jc w:val="right"/>
                        <w:rPr>
                          <w:b w:val="0"/>
                          <w:color w:val="595959"/>
                          <w:sz w:val="62"/>
                          <w:szCs w:val="62"/>
                        </w:rPr>
                      </w:pPr>
                      <w:r>
                        <w:rPr>
                          <w:b w:val="0"/>
                          <w:color w:val="595959"/>
                          <w:sz w:val="62"/>
                          <w:szCs w:val="62"/>
                        </w:rPr>
                        <w:t>Donor Advised Fund (DAF</w:t>
                      </w:r>
                      <w:r w:rsidR="008945BE">
                        <w:rPr>
                          <w:b w:val="0"/>
                          <w:color w:val="595959"/>
                          <w:sz w:val="62"/>
                          <w:szCs w:val="62"/>
                        </w:rPr>
                        <w:t xml:space="preserve">) </w:t>
                      </w:r>
                      <w:r>
                        <w:rPr>
                          <w:b w:val="0"/>
                          <w:color w:val="595959"/>
                          <w:sz w:val="62"/>
                          <w:szCs w:val="62"/>
                        </w:rPr>
                        <w:br/>
                      </w:r>
                      <w:r w:rsidR="001664B6">
                        <w:rPr>
                          <w:b w:val="0"/>
                          <w:color w:val="595959"/>
                          <w:sz w:val="62"/>
                          <w:szCs w:val="62"/>
                        </w:rPr>
                        <w:t>Gift Intention</w:t>
                      </w:r>
                    </w:p>
                    <w:p w:rsidR="009E1D6F" w:rsidRDefault="00B245C2">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E1D6F" w:rsidRDefault="009E1D6F">
                      <w:pPr>
                        <w:jc w:val="right"/>
                        <w:rPr>
                          <w:color w:val="FFFFFF"/>
                          <w:sz w:val="36"/>
                        </w:rPr>
                      </w:pPr>
                    </w:p>
                    <w:p w:rsidR="009E1D6F" w:rsidRDefault="009E1D6F">
                      <w:pPr>
                        <w:jc w:val="right"/>
                        <w:rPr>
                          <w:color w:val="FFFFFF"/>
                          <w:sz w:val="36"/>
                        </w:rPr>
                      </w:pPr>
                    </w:p>
                    <w:p w:rsidR="00BF6929" w:rsidRDefault="00BF6929">
                      <w:pPr>
                        <w:spacing w:after="80"/>
                        <w:jc w:val="right"/>
                        <w:rPr>
                          <w:color w:val="FFFFFF"/>
                          <w:sz w:val="36"/>
                        </w:rPr>
                      </w:pPr>
                    </w:p>
                    <w:p w:rsidR="00041433" w:rsidRDefault="00041433">
                      <w:pPr>
                        <w:spacing w:after="80"/>
                        <w:jc w:val="right"/>
                        <w:rPr>
                          <w:color w:val="FFFFFF"/>
                          <w:sz w:val="36"/>
                        </w:rPr>
                      </w:pPr>
                    </w:p>
                    <w:p w:rsidR="009E1D6F" w:rsidRDefault="009E1D6F">
                      <w:pPr>
                        <w:spacing w:after="80"/>
                        <w:jc w:val="right"/>
                        <w:rPr>
                          <w:color w:val="000000"/>
                          <w:sz w:val="36"/>
                        </w:rPr>
                      </w:pPr>
                      <w:proofErr w:type="gramStart"/>
                      <w:r>
                        <w:rPr>
                          <w:color w:val="000000"/>
                          <w:sz w:val="36"/>
                        </w:rPr>
                        <w:t>between</w:t>
                      </w:r>
                      <w:proofErr w:type="gramEnd"/>
                      <w:r>
                        <w:rPr>
                          <w:color w:val="000000"/>
                          <w:sz w:val="36"/>
                        </w:rPr>
                        <w:br/>
                      </w:r>
                      <w:r w:rsidRPr="00764228">
                        <w:rPr>
                          <w:color w:val="000000"/>
                          <w:sz w:val="36"/>
                          <w:highlight w:val="yellow"/>
                        </w:rPr>
                        <w:t xml:space="preserve">&lt; Insert Donor </w:t>
                      </w:r>
                      <w:r w:rsidR="00045A61" w:rsidRPr="00764228">
                        <w:rPr>
                          <w:color w:val="000000"/>
                          <w:sz w:val="36"/>
                          <w:highlight w:val="yellow"/>
                        </w:rPr>
                        <w:t>Advisor</w:t>
                      </w:r>
                      <w:r w:rsidR="00FC1D7F">
                        <w:rPr>
                          <w:color w:val="000000"/>
                          <w:sz w:val="36"/>
                          <w:highlight w:val="yellow"/>
                        </w:rPr>
                        <w:t>(</w:t>
                      </w:r>
                      <w:r w:rsidR="00045A61" w:rsidRPr="00764228">
                        <w:rPr>
                          <w:color w:val="000000"/>
                          <w:sz w:val="36"/>
                          <w:highlight w:val="yellow"/>
                        </w:rPr>
                        <w:t>s</w:t>
                      </w:r>
                      <w:r w:rsidR="00FC1D7F">
                        <w:rPr>
                          <w:color w:val="000000"/>
                          <w:sz w:val="36"/>
                          <w:highlight w:val="yellow"/>
                        </w:rPr>
                        <w:t>)</w:t>
                      </w:r>
                      <w:r w:rsidR="00045A61" w:rsidRPr="00764228">
                        <w:rPr>
                          <w:color w:val="000000"/>
                          <w:sz w:val="36"/>
                          <w:highlight w:val="yellow"/>
                        </w:rPr>
                        <w:t xml:space="preserve"> </w:t>
                      </w:r>
                      <w:r w:rsidRPr="00764228">
                        <w:rPr>
                          <w:color w:val="000000"/>
                          <w:sz w:val="36"/>
                          <w:highlight w:val="yellow"/>
                        </w:rPr>
                        <w:t>Name</w:t>
                      </w:r>
                      <w:r w:rsidR="00FC1D7F">
                        <w:rPr>
                          <w:color w:val="000000"/>
                          <w:sz w:val="36"/>
                          <w:highlight w:val="yellow"/>
                        </w:rPr>
                        <w:t>(</w:t>
                      </w:r>
                      <w:r w:rsidRPr="00764228">
                        <w:rPr>
                          <w:color w:val="000000"/>
                          <w:sz w:val="36"/>
                          <w:highlight w:val="yellow"/>
                        </w:rPr>
                        <w:t>s</w:t>
                      </w:r>
                      <w:r w:rsidR="00FC1D7F">
                        <w:rPr>
                          <w:color w:val="000000"/>
                          <w:sz w:val="36"/>
                          <w:highlight w:val="yellow"/>
                        </w:rPr>
                        <w:t>)</w:t>
                      </w:r>
                      <w:r w:rsidRPr="00764228">
                        <w:rPr>
                          <w:color w:val="000000"/>
                          <w:sz w:val="36"/>
                          <w:highlight w:val="yellow"/>
                        </w:rPr>
                        <w:t>&gt;</w:t>
                      </w:r>
                    </w:p>
                    <w:p w:rsidR="009E1D6F" w:rsidRDefault="009E1D6F">
                      <w:pPr>
                        <w:spacing w:after="80"/>
                        <w:jc w:val="right"/>
                        <w:rPr>
                          <w:color w:val="000000"/>
                          <w:sz w:val="36"/>
                        </w:rPr>
                      </w:pPr>
                      <w:proofErr w:type="gramStart"/>
                      <w:r>
                        <w:rPr>
                          <w:color w:val="000000"/>
                          <w:sz w:val="36"/>
                        </w:rPr>
                        <w:t>and</w:t>
                      </w:r>
                      <w:proofErr w:type="gramEnd"/>
                    </w:p>
                    <w:p w:rsidR="009E1D6F" w:rsidRDefault="009E1D6F">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192405</wp:posOffset>
                </wp:positionH>
                <wp:positionV relativeFrom="paragraph">
                  <wp:posOffset>6221730</wp:posOffset>
                </wp:positionV>
                <wp:extent cx="5715000" cy="342900"/>
                <wp:effectExtent l="13335" t="9525" r="571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9E1D6F" w:rsidRDefault="009E1D6F">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5.15pt;margin-top:489.9pt;width:45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9BLg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" strokeweight=".5pt">
                <v:textbox>
                  <w:txbxContent>
                    <w:p w:rsidR="009E1D6F" w:rsidRDefault="009E1D6F">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B245C2">
        <w:rPr>
          <w:noProof/>
        </w:rPr>
        <mc:AlternateContent>
          <mc:Choice Requires="wps">
            <w:drawing>
              <wp:anchor distT="0" distB="0" distL="114300" distR="114300" simplePos="0" relativeHeight="251660800" behindDoc="0" locked="0" layoutInCell="1" allowOverlap="1">
                <wp:simplePos x="0" y="0"/>
                <wp:positionH relativeFrom="column">
                  <wp:posOffset>4566285</wp:posOffset>
                </wp:positionH>
                <wp:positionV relativeFrom="paragraph">
                  <wp:posOffset>2435860</wp:posOffset>
                </wp:positionV>
                <wp:extent cx="0" cy="0"/>
                <wp:effectExtent l="22860" t="26035" r="24765" b="2159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5A05A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G7q&#10;haqJAgAAXQUAAA4AAAAAAAAAAAAAAAAALgIAAGRycy9lMm9Eb2MueG1sUEsBAi0AFAAGAAgAAAAh&#10;AFPSl0XZAAAACwEAAA8AAAAAAAAAAAAAAAAA4wQAAGRycy9kb3ducmV2LnhtbFBLBQYAAAAABAAE&#10;APMAAADpBQAAAAA=&#10;" strokecolor="#f60" strokeweight="3pt"/>
            </w:pict>
          </mc:Fallback>
        </mc:AlternateContent>
      </w:r>
      <w:r w:rsidR="00E63E72">
        <w:br w:type="page"/>
      </w:r>
      <w:r w:rsidR="00B245C2" w:rsidRPr="00174477">
        <w:rPr>
          <w:bCs/>
          <w:noProof/>
          <w:sz w:val="32"/>
        </w:rPr>
        <w:lastRenderedPageBreak/>
        <mc:AlternateContent>
          <mc:Choice Requires="wps">
            <w:drawing>
              <wp:anchor distT="0" distB="0" distL="114300" distR="114300" simplePos="0" relativeHeight="251656704" behindDoc="0" locked="0" layoutInCell="1" allowOverlap="1">
                <wp:simplePos x="0" y="0"/>
                <wp:positionH relativeFrom="column">
                  <wp:posOffset>4566285</wp:posOffset>
                </wp:positionH>
                <wp:positionV relativeFrom="paragraph">
                  <wp:posOffset>2435860</wp:posOffset>
                </wp:positionV>
                <wp:extent cx="0" cy="0"/>
                <wp:effectExtent l="22860" t="23495" r="24765" b="241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4C40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V9iA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" strokecolor="#f60" strokeweight="3pt"/>
            </w:pict>
          </mc:Fallback>
        </mc:AlternateContent>
      </w:r>
      <w:bookmarkEnd w:id="1"/>
      <w:r w:rsidR="009965D0">
        <w:rPr>
          <w:bCs/>
          <w:sz w:val="32"/>
        </w:rPr>
        <w:t xml:space="preserve">Donor Advised Fund (DAF) </w:t>
      </w:r>
      <w:r>
        <w:rPr>
          <w:bCs/>
          <w:sz w:val="32"/>
        </w:rPr>
        <w:t xml:space="preserve">Gift Intention </w:t>
      </w:r>
      <w:r w:rsidR="00E63E72" w:rsidRPr="00174477">
        <w:rPr>
          <w:bCs/>
          <w:sz w:val="32"/>
        </w:rPr>
        <w:t>between</w:t>
      </w:r>
    </w:p>
    <w:p w:rsidR="00E63E72" w:rsidRDefault="00E63E72" w:rsidP="00174477">
      <w:pPr>
        <w:rPr>
          <w:rFonts w:ascii="Palatino" w:hAnsi="Palatino"/>
          <w:b/>
          <w:bCs/>
          <w:sz w:val="32"/>
        </w:rPr>
      </w:pPr>
      <w:r>
        <w:rPr>
          <w:rFonts w:ascii="Palatino" w:hAnsi="Palatino"/>
          <w:b/>
          <w:bCs/>
          <w:sz w:val="32"/>
        </w:rPr>
        <w:t xml:space="preserve"> </w:t>
      </w:r>
      <w:r w:rsidR="00FC1D7F">
        <w:rPr>
          <w:rFonts w:ascii="Palatino" w:hAnsi="Palatino"/>
          <w:b/>
          <w:bCs/>
          <w:sz w:val="32"/>
          <w:highlight w:val="yellow"/>
        </w:rPr>
        <w:t>&lt;</w:t>
      </w:r>
      <w:r>
        <w:rPr>
          <w:rFonts w:ascii="Palatino" w:hAnsi="Palatino"/>
          <w:b/>
          <w:bCs/>
          <w:sz w:val="32"/>
          <w:highlight w:val="yellow"/>
        </w:rPr>
        <w:t>Donor</w:t>
      </w:r>
      <w:r w:rsidR="00045A61">
        <w:rPr>
          <w:rFonts w:ascii="Palatino" w:hAnsi="Palatino"/>
          <w:b/>
          <w:bCs/>
          <w:sz w:val="32"/>
          <w:highlight w:val="yellow"/>
        </w:rPr>
        <w:t xml:space="preserve"> Advisor</w:t>
      </w:r>
      <w:r>
        <w:rPr>
          <w:rFonts w:ascii="Palatino" w:hAnsi="Palatino"/>
          <w:b/>
          <w:bCs/>
          <w:sz w:val="32"/>
          <w:highlight w:val="yellow"/>
        </w:rPr>
        <w:t>(s)</w:t>
      </w:r>
      <w:r w:rsidR="00FC1D7F">
        <w:rPr>
          <w:rFonts w:ascii="Palatino" w:hAnsi="Palatino"/>
          <w:b/>
          <w:bCs/>
          <w:sz w:val="32"/>
          <w:highlight w:val="yellow"/>
        </w:rPr>
        <w:t xml:space="preserve"> Name(s)</w:t>
      </w:r>
      <w:r>
        <w:rPr>
          <w:rFonts w:ascii="Palatino" w:hAnsi="Palatino"/>
          <w:b/>
          <w:bCs/>
          <w:sz w:val="32"/>
          <w:highlight w:val="yellow"/>
        </w:rPr>
        <w:t>&gt;</w:t>
      </w:r>
    </w:p>
    <w:p w:rsidR="00E63E72" w:rsidRDefault="00E63E72" w:rsidP="00174477">
      <w:pPr>
        <w:rPr>
          <w:rFonts w:ascii="Palatino" w:hAnsi="Palatino"/>
          <w:b/>
          <w:bCs/>
          <w:sz w:val="32"/>
        </w:rPr>
      </w:pPr>
      <w:r>
        <w:rPr>
          <w:rFonts w:ascii="Palatino" w:hAnsi="Palatino"/>
          <w:b/>
          <w:bCs/>
          <w:sz w:val="32"/>
        </w:rPr>
        <w:t>and</w:t>
      </w:r>
    </w:p>
    <w:p w:rsidR="00E63E72" w:rsidRDefault="00E63E72" w:rsidP="00174477">
      <w:pPr>
        <w:rPr>
          <w:rFonts w:ascii="Palatino" w:hAnsi="Palatino"/>
          <w:sz w:val="32"/>
        </w:rPr>
      </w:pPr>
      <w:r>
        <w:rPr>
          <w:rFonts w:ascii="Palatino" w:hAnsi="Palatino"/>
          <w:b/>
          <w:bCs/>
          <w:sz w:val="32"/>
        </w:rPr>
        <w:t xml:space="preserve">The University of Tennessee Foundation, Inc. </w:t>
      </w:r>
    </w:p>
    <w:p w:rsidR="00E63E72" w:rsidRDefault="00E63E72">
      <w:pPr>
        <w:pStyle w:val="Header"/>
        <w:tabs>
          <w:tab w:val="clear" w:pos="4320"/>
          <w:tab w:val="clear" w:pos="8640"/>
        </w:tabs>
      </w:pPr>
    </w:p>
    <w:p w:rsidR="00FF47A4" w:rsidRDefault="00E63E72" w:rsidP="00FF47A4">
      <w:pPr>
        <w:pStyle w:val="BodyTextIndent"/>
        <w:ind w:left="0"/>
      </w:pPr>
      <w:r>
        <w:t>The f</w:t>
      </w:r>
      <w:r w:rsidR="001664B6">
        <w:t xml:space="preserve">ollowing expresses </w:t>
      </w:r>
      <w:r w:rsidR="003B1BEE">
        <w:t xml:space="preserve">the intent of </w:t>
      </w:r>
      <w:r w:rsidR="00FC1D7F">
        <w:rPr>
          <w:b/>
          <w:highlight w:val="yellow"/>
        </w:rPr>
        <w:t>Donor Advisor(s)</w:t>
      </w:r>
      <w:r w:rsidR="003B1BEE" w:rsidRPr="003B1BEE">
        <w:rPr>
          <w:b/>
        </w:rPr>
        <w:t>)</w:t>
      </w:r>
      <w:r w:rsidR="00FC1D7F">
        <w:rPr>
          <w:b/>
        </w:rPr>
        <w:t xml:space="preserve"> Names</w:t>
      </w:r>
      <w:r w:rsidR="001664B6">
        <w:t xml:space="preserve"> (the Donor Advisor</w:t>
      </w:r>
      <w:r w:rsidR="003B1BEE">
        <w:t>(s)</w:t>
      </w:r>
      <w:r w:rsidR="001664B6">
        <w:t xml:space="preserve">) to contribute to </w:t>
      </w:r>
      <w:r>
        <w:t>University of Tennessee Foundation, Inc. (the Foundation).</w:t>
      </w:r>
      <w:r w:rsidR="00FF47A4">
        <w:t xml:space="preserve"> The Foundation is a not-for-profit corporation in the State of Tennessee organized to support the fund raising activities of the University</w:t>
      </w:r>
      <w:r w:rsidR="000D5FE9">
        <w:t xml:space="preserve"> of Tennessee (the University) </w:t>
      </w:r>
      <w:r w:rsidR="00FF47A4">
        <w:t>and is an organization described in Internal Revenue Code 501(c)(3).</w:t>
      </w:r>
      <w:r w:rsidR="00C24B04">
        <w:t xml:space="preserve"> Gifts to the Foundation should be made payable to the </w:t>
      </w:r>
      <w:r w:rsidR="00C24B04">
        <w:rPr>
          <w:b/>
          <w:bCs/>
        </w:rPr>
        <w:t>University of Tennessee Foundation, Inc</w:t>
      </w:r>
      <w:r w:rsidR="00C24B04">
        <w:t>.</w:t>
      </w:r>
    </w:p>
    <w:p w:rsidR="00E63E72" w:rsidRDefault="00E63E72">
      <w:pPr>
        <w:pStyle w:val="Header"/>
        <w:tabs>
          <w:tab w:val="clear" w:pos="4320"/>
          <w:tab w:val="clear" w:pos="8640"/>
        </w:tabs>
        <w:rPr>
          <w:rFonts w:ascii="Times New Roman" w:hAnsi="Times New Roman"/>
        </w:rPr>
      </w:pPr>
    </w:p>
    <w:p w:rsidR="00E63E72" w:rsidRDefault="00E63E72">
      <w:pPr>
        <w:rPr>
          <w:rFonts w:ascii="Times New Roman" w:hAnsi="Times New Roman"/>
        </w:rPr>
      </w:pPr>
      <w:r>
        <w:rPr>
          <w:rFonts w:ascii="Times New Roman" w:hAnsi="Times New Roman"/>
          <w:b/>
          <w:bCs/>
        </w:rPr>
        <w:t>(I)</w:t>
      </w:r>
      <w:r>
        <w:rPr>
          <w:rFonts w:ascii="Times New Roman" w:hAnsi="Times New Roman"/>
          <w:b/>
          <w:bCs/>
        </w:rPr>
        <w:tab/>
      </w:r>
      <w:r w:rsidR="004A5959">
        <w:rPr>
          <w:rFonts w:ascii="Times New Roman" w:hAnsi="Times New Roman"/>
          <w:b/>
          <w:bCs/>
          <w:u w:val="single"/>
        </w:rPr>
        <w:t>THE GRANT</w:t>
      </w:r>
    </w:p>
    <w:p w:rsidR="00E63E72" w:rsidRDefault="00E63E72">
      <w:pPr>
        <w:pStyle w:val="Header"/>
        <w:tabs>
          <w:tab w:val="clear" w:pos="4320"/>
          <w:tab w:val="clear" w:pos="8640"/>
        </w:tabs>
        <w:rPr>
          <w:rFonts w:ascii="Times New Roman" w:hAnsi="Times New Roman"/>
        </w:rPr>
      </w:pPr>
    </w:p>
    <w:p w:rsidR="002B536C" w:rsidRDefault="00045A61" w:rsidP="002B536C">
      <w:pPr>
        <w:rPr>
          <w:rFonts w:ascii="Times New Roman" w:hAnsi="Times New Roman"/>
        </w:rPr>
      </w:pPr>
      <w:r>
        <w:rPr>
          <w:rFonts w:ascii="Times New Roman" w:hAnsi="Times New Roman"/>
        </w:rPr>
        <w:t>The Donor Advisor</w:t>
      </w:r>
      <w:r w:rsidR="003B1BEE">
        <w:rPr>
          <w:rFonts w:ascii="Times New Roman" w:hAnsi="Times New Roman"/>
        </w:rPr>
        <w:t>(s)</w:t>
      </w:r>
      <w:r w:rsidR="002B536C">
        <w:rPr>
          <w:rFonts w:ascii="Times New Roman" w:hAnsi="Times New Roman"/>
        </w:rPr>
        <w:t xml:space="preserve"> intend</w:t>
      </w:r>
      <w:r w:rsidR="003B1BEE">
        <w:rPr>
          <w:rFonts w:ascii="Times New Roman" w:hAnsi="Times New Roman"/>
        </w:rPr>
        <w:t>(</w:t>
      </w:r>
      <w:r>
        <w:rPr>
          <w:rFonts w:ascii="Times New Roman" w:hAnsi="Times New Roman"/>
        </w:rPr>
        <w:t>s</w:t>
      </w:r>
      <w:r w:rsidR="003B1BEE">
        <w:rPr>
          <w:rFonts w:ascii="Times New Roman" w:hAnsi="Times New Roman"/>
        </w:rPr>
        <w:t>)</w:t>
      </w:r>
      <w:r w:rsidR="002B536C">
        <w:rPr>
          <w:rFonts w:ascii="Times New Roman" w:hAnsi="Times New Roman"/>
        </w:rPr>
        <w:t xml:space="preserve"> to ask the Donor Advised Fund (DAF), to make grants totaling </w:t>
      </w:r>
      <w:r w:rsidR="002B536C" w:rsidRPr="002B536C">
        <w:rPr>
          <w:rFonts w:ascii="Times New Roman" w:hAnsi="Times New Roman"/>
          <w:highlight w:val="yellow"/>
        </w:rPr>
        <w:t>$_________</w:t>
      </w:r>
      <w:r w:rsidR="002B536C">
        <w:rPr>
          <w:rFonts w:ascii="Times New Roman" w:hAnsi="Times New Roman"/>
        </w:rPr>
        <w:t xml:space="preserve"> to the </w:t>
      </w:r>
      <w:r>
        <w:rPr>
          <w:rFonts w:ascii="Times New Roman" w:hAnsi="Times New Roman"/>
        </w:rPr>
        <w:t>Founda</w:t>
      </w:r>
      <w:r w:rsidR="003B1BEE">
        <w:rPr>
          <w:rFonts w:ascii="Times New Roman" w:hAnsi="Times New Roman"/>
        </w:rPr>
        <w:t>tion</w:t>
      </w:r>
      <w:r w:rsidR="00FC1D7F">
        <w:rPr>
          <w:rFonts w:ascii="Times New Roman" w:hAnsi="Times New Roman"/>
        </w:rPr>
        <w:t>,</w:t>
      </w:r>
      <w:r w:rsidR="003B1BEE">
        <w:rPr>
          <w:rFonts w:ascii="Times New Roman" w:hAnsi="Times New Roman"/>
        </w:rPr>
        <w:t xml:space="preserve"> as indicated by the </w:t>
      </w:r>
      <w:r>
        <w:rPr>
          <w:rFonts w:ascii="Times New Roman" w:hAnsi="Times New Roman"/>
        </w:rPr>
        <w:t>signature</w:t>
      </w:r>
      <w:r w:rsidR="003B1BEE">
        <w:rPr>
          <w:rFonts w:ascii="Times New Roman" w:hAnsi="Times New Roman"/>
        </w:rPr>
        <w:t xml:space="preserve"> of the Donor Advisor(s)</w:t>
      </w:r>
      <w:r w:rsidR="002B536C">
        <w:rPr>
          <w:rFonts w:ascii="Times New Roman" w:hAnsi="Times New Roman"/>
        </w:rPr>
        <w:t xml:space="preserve">. The </w:t>
      </w:r>
      <w:r w:rsidR="002B536C" w:rsidRPr="000D65B1">
        <w:rPr>
          <w:rFonts w:ascii="Times New Roman" w:hAnsi="Times New Roman"/>
          <w:b/>
          <w:u w:val="words"/>
        </w:rPr>
        <w:t>Donor Advisor</w:t>
      </w:r>
      <w:r w:rsidR="003B1BEE">
        <w:rPr>
          <w:rFonts w:ascii="Times New Roman" w:hAnsi="Times New Roman"/>
          <w:b/>
          <w:u w:val="words"/>
        </w:rPr>
        <w:t>(s)</w:t>
      </w:r>
      <w:r>
        <w:rPr>
          <w:rFonts w:ascii="Times New Roman" w:hAnsi="Times New Roman"/>
          <w:b/>
          <w:u w:val="words"/>
        </w:rPr>
        <w:t xml:space="preserve"> is</w:t>
      </w:r>
      <w:r w:rsidR="003B1BEE">
        <w:rPr>
          <w:rFonts w:ascii="Times New Roman" w:hAnsi="Times New Roman"/>
          <w:b/>
          <w:u w:val="words"/>
        </w:rPr>
        <w:t>/are</w:t>
      </w:r>
      <w:r w:rsidR="002B536C" w:rsidRPr="000D65B1">
        <w:rPr>
          <w:rFonts w:ascii="Times New Roman" w:hAnsi="Times New Roman"/>
          <w:b/>
          <w:u w:val="words"/>
        </w:rPr>
        <w:t xml:space="preserve"> not making a pledge</w:t>
      </w:r>
      <w:r w:rsidR="002B536C">
        <w:rPr>
          <w:rFonts w:ascii="Times New Roman" w:hAnsi="Times New Roman"/>
          <w:b/>
          <w:u w:val="words"/>
        </w:rPr>
        <w:t xml:space="preserve">. </w:t>
      </w:r>
      <w:r w:rsidR="002B536C" w:rsidRPr="000D65B1">
        <w:rPr>
          <w:rFonts w:ascii="Times New Roman" w:hAnsi="Times New Roman"/>
        </w:rPr>
        <w:t>R</w:t>
      </w:r>
      <w:r w:rsidR="002B536C">
        <w:rPr>
          <w:rFonts w:ascii="Times New Roman" w:hAnsi="Times New Roman"/>
        </w:rPr>
        <w:t xml:space="preserve">ather, this </w:t>
      </w:r>
      <w:r>
        <w:rPr>
          <w:rFonts w:ascii="Times New Roman" w:hAnsi="Times New Roman"/>
        </w:rPr>
        <w:t>document</w:t>
      </w:r>
      <w:r w:rsidR="002B536C">
        <w:rPr>
          <w:rFonts w:ascii="Times New Roman" w:hAnsi="Times New Roman"/>
        </w:rPr>
        <w:t xml:space="preserve"> sets forth the information needed by the Foundation in order to manage the DAF grants for the intended purpose if and when received. </w:t>
      </w:r>
    </w:p>
    <w:p w:rsidR="002B536C" w:rsidRDefault="002B536C">
      <w:pPr>
        <w:rPr>
          <w:rFonts w:ascii="Times New Roman" w:hAnsi="Times New Roman"/>
          <w:b/>
          <w:bCs/>
          <w:u w:val="single"/>
        </w:rPr>
      </w:pPr>
    </w:p>
    <w:p w:rsidR="002B536C" w:rsidRDefault="002B536C" w:rsidP="002B536C">
      <w:pPr>
        <w:rPr>
          <w:rFonts w:ascii="Times New Roman" w:hAnsi="Times New Roman"/>
        </w:rPr>
      </w:pPr>
      <w:r>
        <w:rPr>
          <w:rFonts w:ascii="Times New Roman" w:hAnsi="Times New Roman"/>
        </w:rPr>
        <w:t>Assuming the DAF makes the recomme</w:t>
      </w:r>
      <w:r w:rsidR="00215040">
        <w:rPr>
          <w:rFonts w:ascii="Times New Roman" w:hAnsi="Times New Roman"/>
        </w:rPr>
        <w:t>nded grant, the funds</w:t>
      </w:r>
      <w:r>
        <w:rPr>
          <w:rFonts w:ascii="Times New Roman" w:hAnsi="Times New Roman"/>
        </w:rPr>
        <w:t xml:space="preserve"> will be used as follows:</w:t>
      </w:r>
    </w:p>
    <w:p w:rsidR="00E63E72" w:rsidRDefault="00E63E72">
      <w:pPr>
        <w:rPr>
          <w:rFonts w:ascii="Times New Roman" w:hAnsi="Times New Roman"/>
        </w:rPr>
      </w:pPr>
    </w:p>
    <w:p w:rsidR="00E63E72" w:rsidRDefault="00E63E72">
      <w:pPr>
        <w:pStyle w:val="BodyTextIndent"/>
        <w:ind w:left="0"/>
      </w:pPr>
      <w:r>
        <w:t xml:space="preserve">The gift will be used to establish the </w:t>
      </w:r>
      <w:r w:rsidR="00FC1D7F">
        <w:rPr>
          <w:b/>
          <w:highlight w:val="yellow"/>
        </w:rPr>
        <w:t>&lt;</w:t>
      </w:r>
      <w:r w:rsidRPr="007E2680">
        <w:rPr>
          <w:b/>
          <w:highlight w:val="yellow"/>
        </w:rPr>
        <w:t>endowment name&gt;</w:t>
      </w:r>
      <w:r w:rsidRPr="007E2680">
        <w:rPr>
          <w:b/>
          <w:i/>
          <w:iCs/>
        </w:rPr>
        <w:t xml:space="preserve"> </w:t>
      </w:r>
      <w:r w:rsidRPr="007E2680">
        <w:rPr>
          <w:b/>
        </w:rPr>
        <w:t>Endow</w:t>
      </w:r>
      <w:r w:rsidR="00045A61">
        <w:rPr>
          <w:b/>
        </w:rPr>
        <w:t xml:space="preserve">ment </w:t>
      </w:r>
      <w:r w:rsidR="00FC1D7F">
        <w:t xml:space="preserve">to support the </w:t>
      </w:r>
      <w:r w:rsidR="00BA2178">
        <w:t xml:space="preserve"> </w:t>
      </w:r>
      <w:r w:rsidR="00BA2178">
        <w:rPr>
          <w:highlight w:val="yellow"/>
        </w:rPr>
        <w:t>&lt;insert campus, college, department, etc.&gt;</w:t>
      </w:r>
      <w:r>
        <w:t xml:space="preserve">. </w:t>
      </w:r>
    </w:p>
    <w:p w:rsidR="00E63E72" w:rsidRDefault="00E63E72">
      <w:pPr>
        <w:ind w:left="720"/>
        <w:rPr>
          <w:rFonts w:ascii="Times New Roman" w:hAnsi="Times New Roman"/>
        </w:rPr>
      </w:pPr>
    </w:p>
    <w:p w:rsidR="00FC1D7F" w:rsidRPr="00973354" w:rsidRDefault="00FC1D7F" w:rsidP="00FC1D7F">
      <w:pPr>
        <w:rPr>
          <w:rFonts w:ascii="Times New Roman" w:hAnsi="Times New Roman"/>
          <w:b/>
          <w:bCs/>
        </w:rPr>
      </w:pPr>
      <w:r>
        <w:t xml:space="preserve">The endowment earnings may be used for, but not limited to, the following: </w:t>
      </w:r>
    </w:p>
    <w:p w:rsidR="00FC1D7F" w:rsidRDefault="00FC1D7F" w:rsidP="00FC1D7F">
      <w:pPr>
        <w:pStyle w:val="BodyTextIndent"/>
        <w:ind w:left="0"/>
      </w:pPr>
    </w:p>
    <w:p w:rsidR="00FC1D7F" w:rsidRDefault="00FC1D7F" w:rsidP="00FC1D7F">
      <w:pPr>
        <w:numPr>
          <w:ilvl w:val="0"/>
          <w:numId w:val="10"/>
        </w:numPr>
        <w:jc w:val="both"/>
        <w:rPr>
          <w:rFonts w:ascii="Times New Roman" w:hAnsi="Times New Roman"/>
        </w:rPr>
      </w:pPr>
      <w:r>
        <w:rPr>
          <w:rFonts w:ascii="Times New Roman" w:hAnsi="Times New Roman"/>
        </w:rPr>
        <w:t>Awards to outstanding faculty for teaching/research efforts;</w:t>
      </w:r>
    </w:p>
    <w:p w:rsidR="00FC1D7F" w:rsidRDefault="00FC1D7F" w:rsidP="00FC1D7F">
      <w:pPr>
        <w:numPr>
          <w:ilvl w:val="0"/>
          <w:numId w:val="10"/>
        </w:numPr>
        <w:rPr>
          <w:rFonts w:ascii="Times New Roman" w:hAnsi="Times New Roman"/>
        </w:rPr>
      </w:pPr>
      <w:r>
        <w:rPr>
          <w:rFonts w:ascii="Times New Roman" w:hAnsi="Times New Roman"/>
        </w:rPr>
        <w:t>Technology purchases including computer hardware and software for use by students and faculty;</w:t>
      </w:r>
    </w:p>
    <w:p w:rsidR="00FC1D7F" w:rsidRDefault="00FC1D7F" w:rsidP="00FC1D7F">
      <w:pPr>
        <w:numPr>
          <w:ilvl w:val="0"/>
          <w:numId w:val="10"/>
        </w:numPr>
        <w:jc w:val="both"/>
        <w:rPr>
          <w:rFonts w:ascii="Times New Roman" w:hAnsi="Times New Roman"/>
        </w:rPr>
      </w:pPr>
      <w:r>
        <w:rPr>
          <w:rFonts w:ascii="Times New Roman" w:hAnsi="Times New Roman"/>
        </w:rPr>
        <w:t>Fees for subscriptions, publications, online databases, etc.;</w:t>
      </w:r>
    </w:p>
    <w:p w:rsidR="00FC1D7F" w:rsidRDefault="00FC1D7F" w:rsidP="00FC1D7F">
      <w:pPr>
        <w:numPr>
          <w:ilvl w:val="0"/>
          <w:numId w:val="10"/>
        </w:numPr>
        <w:jc w:val="both"/>
        <w:rPr>
          <w:rFonts w:ascii="Times New Roman" w:hAnsi="Times New Roman"/>
        </w:rPr>
      </w:pPr>
      <w:r>
        <w:rPr>
          <w:rFonts w:ascii="Times New Roman" w:hAnsi="Times New Roman"/>
        </w:rPr>
        <w:t>Visiting faculty scholars who accept short-term teaching assignments;</w:t>
      </w:r>
    </w:p>
    <w:p w:rsidR="00FC1D7F" w:rsidRDefault="00FC1D7F" w:rsidP="00FC1D7F">
      <w:pPr>
        <w:numPr>
          <w:ilvl w:val="0"/>
          <w:numId w:val="10"/>
        </w:numPr>
        <w:jc w:val="both"/>
        <w:rPr>
          <w:rFonts w:ascii="Times New Roman" w:hAnsi="Times New Roman"/>
        </w:rPr>
      </w:pPr>
      <w:r>
        <w:rPr>
          <w:rFonts w:ascii="Times New Roman" w:hAnsi="Times New Roman"/>
        </w:rPr>
        <w:t>Visiting lecturers;</w:t>
      </w:r>
    </w:p>
    <w:p w:rsidR="00FC1D7F" w:rsidRDefault="00FC1D7F" w:rsidP="00FC1D7F">
      <w:pPr>
        <w:numPr>
          <w:ilvl w:val="0"/>
          <w:numId w:val="10"/>
        </w:numPr>
        <w:jc w:val="both"/>
        <w:rPr>
          <w:rFonts w:ascii="Times New Roman" w:hAnsi="Times New Roman"/>
        </w:rPr>
      </w:pPr>
      <w:r>
        <w:rPr>
          <w:rFonts w:ascii="Times New Roman" w:hAnsi="Times New Roman"/>
        </w:rPr>
        <w:t>Undergraduate scholarships;</w:t>
      </w:r>
    </w:p>
    <w:p w:rsidR="00FC1D7F" w:rsidRDefault="00FC1D7F" w:rsidP="00FC1D7F">
      <w:pPr>
        <w:numPr>
          <w:ilvl w:val="0"/>
          <w:numId w:val="10"/>
        </w:numPr>
        <w:jc w:val="both"/>
        <w:rPr>
          <w:rFonts w:ascii="Times New Roman" w:hAnsi="Times New Roman"/>
        </w:rPr>
      </w:pPr>
      <w:r>
        <w:rPr>
          <w:rFonts w:ascii="Times New Roman" w:hAnsi="Times New Roman"/>
        </w:rPr>
        <w:t>Graduate fellowships;</w:t>
      </w:r>
    </w:p>
    <w:p w:rsidR="00FC1D7F" w:rsidRDefault="00FC1D7F" w:rsidP="00FC1D7F">
      <w:pPr>
        <w:numPr>
          <w:ilvl w:val="0"/>
          <w:numId w:val="10"/>
        </w:numPr>
        <w:jc w:val="both"/>
        <w:rPr>
          <w:rFonts w:ascii="Times New Roman" w:hAnsi="Times New Roman"/>
        </w:rPr>
      </w:pPr>
      <w:r>
        <w:rPr>
          <w:rFonts w:ascii="Times New Roman" w:hAnsi="Times New Roman"/>
        </w:rPr>
        <w:t>Graduate teaching assistantships;</w:t>
      </w:r>
    </w:p>
    <w:p w:rsidR="00FC1D7F" w:rsidRDefault="00FC1D7F" w:rsidP="00FC1D7F">
      <w:pPr>
        <w:numPr>
          <w:ilvl w:val="0"/>
          <w:numId w:val="10"/>
        </w:numPr>
        <w:rPr>
          <w:rFonts w:ascii="Times New Roman" w:hAnsi="Times New Roman"/>
        </w:rPr>
      </w:pPr>
      <w:r>
        <w:rPr>
          <w:rFonts w:ascii="Times New Roman" w:hAnsi="Times New Roman"/>
        </w:rPr>
        <w:t xml:space="preserve">Other purposes related to the mission, operation and function of the aforementioned campus/college. </w:t>
      </w:r>
    </w:p>
    <w:p w:rsidR="00E63E72" w:rsidRDefault="00E63E72">
      <w:pPr>
        <w:pStyle w:val="BodyTextIndent"/>
        <w:ind w:left="0"/>
      </w:pPr>
    </w:p>
    <w:p w:rsidR="00E63E72" w:rsidRDefault="00E63E72">
      <w:pPr>
        <w:pStyle w:val="BodyTextIndent"/>
        <w:ind w:left="0"/>
      </w:pPr>
      <w:r>
        <w:t xml:space="preserve">The </w:t>
      </w:r>
      <w:r>
        <w:rPr>
          <w:highlight w:val="yellow"/>
        </w:rPr>
        <w:t>&lt;list Dean, Director, Department Head, etc.&gt;</w:t>
      </w:r>
      <w:r>
        <w:t xml:space="preserve"> of the </w:t>
      </w:r>
      <w:r>
        <w:rPr>
          <w:highlight w:val="yellow"/>
        </w:rPr>
        <w:t>&lt;list college or department&gt;</w:t>
      </w:r>
      <w:r>
        <w:t xml:space="preserve"> will determine how and how much of the annual earnings will be </w:t>
      </w:r>
      <w:r w:rsidR="00407B2B">
        <w:t>awarded</w:t>
      </w:r>
      <w:r>
        <w:t>.</w:t>
      </w:r>
    </w:p>
    <w:p w:rsidR="00E63E72" w:rsidRDefault="00E63E72">
      <w:pPr>
        <w:pStyle w:val="Header"/>
        <w:tabs>
          <w:tab w:val="clear" w:pos="4320"/>
          <w:tab w:val="clear" w:pos="8640"/>
        </w:tabs>
        <w:rPr>
          <w:rFonts w:ascii="Times New Roman" w:hAnsi="Times New Roman"/>
        </w:rPr>
      </w:pPr>
    </w:p>
    <w:p w:rsidR="00FC1D7F" w:rsidRPr="00FC1D7F" w:rsidRDefault="00FC1D7F" w:rsidP="00FC1D7F">
      <w:pPr>
        <w:rPr>
          <w:rFonts w:ascii="Times New Roman" w:eastAsia="Times New Roman" w:hAnsi="Times New Roman"/>
        </w:rPr>
      </w:pPr>
      <w:r w:rsidRPr="00FC1D7F">
        <w:rPr>
          <w:rFonts w:ascii="Times New Roman" w:eastAsia="Times New Roman" w:hAnsi="Times New Roman"/>
        </w:rPr>
        <w:t>Any program, project, or activity funded shall be subject to the policies and administrative guidelines required by the University.  Any scholarship, fellowship or faculty award funded with this endowment income shall be open to all eligible applicants regardless of race, color, national origin, religion, sex, pregnancy, marital status, sexual orientation, gender identity, age, physical or mental disability, genetic information, veteran status, or parental status or any other characteristic protected by federal or state law.</w:t>
      </w:r>
    </w:p>
    <w:p w:rsidR="00FC1D7F" w:rsidRPr="00FC1D7F" w:rsidRDefault="00FC1D7F" w:rsidP="00FC1D7F">
      <w:pPr>
        <w:rPr>
          <w:rFonts w:ascii="Times New Roman" w:eastAsia="Times New Roman" w:hAnsi="Times New Roman"/>
        </w:rPr>
      </w:pPr>
    </w:p>
    <w:p w:rsidR="00FC1D7F" w:rsidRPr="00FC1D7F" w:rsidRDefault="00FC1D7F" w:rsidP="00FC1D7F">
      <w:pPr>
        <w:rPr>
          <w:rFonts w:ascii="Times New Roman" w:eastAsia="Times New Roman" w:hAnsi="Times New Roman"/>
        </w:rPr>
      </w:pPr>
      <w:r w:rsidRPr="00FC1D7F">
        <w:rPr>
          <w:rFonts w:ascii="Times New Roman" w:eastAsia="Times New Roman" w:hAnsi="Times New Roman"/>
        </w:rPr>
        <w:lastRenderedPageBreak/>
        <w:t xml:space="preserve">If a scholarship or fellowship award is made, the Scholarship/Fellowship Selection Committee, in the respective college, shall choose the recipients.  Recipient selection will be based on the following criteria: </w:t>
      </w:r>
    </w:p>
    <w:p w:rsidR="00FC1D7F" w:rsidRPr="00FC1D7F" w:rsidRDefault="00FC1D7F" w:rsidP="00FC1D7F">
      <w:pPr>
        <w:ind w:left="720"/>
        <w:rPr>
          <w:rFonts w:ascii="Times New Roman" w:hAnsi="Times New Roman"/>
        </w:rPr>
      </w:pPr>
    </w:p>
    <w:p w:rsidR="00FC1D7F" w:rsidRPr="00FC1D7F" w:rsidRDefault="00FC1D7F" w:rsidP="00FC1D7F">
      <w:pPr>
        <w:numPr>
          <w:ilvl w:val="0"/>
          <w:numId w:val="3"/>
        </w:numPr>
        <w:rPr>
          <w:rFonts w:ascii="Times New Roman" w:hAnsi="Times New Roman"/>
        </w:rPr>
      </w:pPr>
      <w:r w:rsidRPr="00FC1D7F">
        <w:rPr>
          <w:rFonts w:ascii="Times New Roman" w:hAnsi="Times New Roman"/>
        </w:rPr>
        <w:t>Applicants must be currently enrolled at or admitted to attend the University of Tennessee.</w:t>
      </w:r>
    </w:p>
    <w:p w:rsidR="00FC1D7F" w:rsidRPr="00FC1D7F" w:rsidRDefault="00FC1D7F" w:rsidP="00FC1D7F">
      <w:pPr>
        <w:numPr>
          <w:ilvl w:val="0"/>
          <w:numId w:val="3"/>
        </w:numPr>
        <w:rPr>
          <w:rFonts w:ascii="Times New Roman" w:hAnsi="Times New Roman"/>
        </w:rPr>
      </w:pPr>
      <w:r w:rsidRPr="00FC1D7F">
        <w:rPr>
          <w:rFonts w:ascii="Times New Roman" w:hAnsi="Times New Roman"/>
        </w:rPr>
        <w:t>Additional criteria include but are not limited to:</w:t>
      </w:r>
    </w:p>
    <w:p w:rsidR="00FC1D7F" w:rsidRPr="00FC1D7F" w:rsidRDefault="00FC1D7F" w:rsidP="00FC1D7F">
      <w:pPr>
        <w:numPr>
          <w:ilvl w:val="1"/>
          <w:numId w:val="3"/>
        </w:numPr>
        <w:rPr>
          <w:rFonts w:ascii="Times New Roman" w:hAnsi="Times New Roman"/>
        </w:rPr>
      </w:pPr>
      <w:r w:rsidRPr="00FC1D7F">
        <w:rPr>
          <w:rFonts w:ascii="Times New Roman" w:hAnsi="Times New Roman"/>
        </w:rPr>
        <w:t xml:space="preserve">Applicants must be pursuing a major in the </w:t>
      </w:r>
      <w:r w:rsidRPr="00FC1D7F">
        <w:rPr>
          <w:rFonts w:ascii="Times New Roman" w:hAnsi="Times New Roman"/>
          <w:highlight w:val="yellow"/>
        </w:rPr>
        <w:t>&lt;college or department&gt;.</w:t>
      </w:r>
    </w:p>
    <w:p w:rsidR="00FC1D7F" w:rsidRPr="00FC1D7F" w:rsidRDefault="00FC1D7F" w:rsidP="00FC1D7F">
      <w:pPr>
        <w:numPr>
          <w:ilvl w:val="1"/>
          <w:numId w:val="3"/>
        </w:numPr>
        <w:rPr>
          <w:rFonts w:ascii="Times New Roman" w:hAnsi="Times New Roman"/>
        </w:rPr>
      </w:pPr>
      <w:r w:rsidRPr="00FC1D7F">
        <w:rPr>
          <w:rFonts w:ascii="Times New Roman" w:hAnsi="Times New Roman"/>
        </w:rPr>
        <w:t>Applicants must demonstrate successful academic performance.</w:t>
      </w:r>
    </w:p>
    <w:p w:rsidR="00FC1D7F" w:rsidRPr="00FC1D7F" w:rsidRDefault="00FC1D7F" w:rsidP="00FC1D7F">
      <w:pPr>
        <w:numPr>
          <w:ilvl w:val="1"/>
          <w:numId w:val="3"/>
        </w:numPr>
        <w:rPr>
          <w:rFonts w:ascii="Times New Roman" w:hAnsi="Times New Roman"/>
        </w:rPr>
      </w:pPr>
      <w:r w:rsidRPr="00FC1D7F">
        <w:rPr>
          <w:rFonts w:ascii="Times New Roman" w:hAnsi="Times New Roman"/>
        </w:rPr>
        <w:t>A student holding the scholarship in one year shall have preference in subsequent years.</w:t>
      </w:r>
    </w:p>
    <w:p w:rsidR="00FC1D7F" w:rsidRPr="00FC1D7F" w:rsidRDefault="00FC1D7F" w:rsidP="00FC1D7F">
      <w:pPr>
        <w:numPr>
          <w:ilvl w:val="1"/>
          <w:numId w:val="3"/>
        </w:numPr>
        <w:rPr>
          <w:rFonts w:ascii="Times New Roman" w:hAnsi="Times New Roman"/>
        </w:rPr>
      </w:pPr>
      <w:r w:rsidRPr="00FC1D7F">
        <w:rPr>
          <w:rFonts w:ascii="Times New Roman" w:hAnsi="Times New Roman"/>
        </w:rPr>
        <w:t>Financial need may be considered.</w:t>
      </w:r>
    </w:p>
    <w:p w:rsidR="00FC1D7F" w:rsidRDefault="00FC1D7F" w:rsidP="002B536C">
      <w:pPr>
        <w:rPr>
          <w:rFonts w:ascii="Times New Roman" w:hAnsi="Times New Roman"/>
        </w:rPr>
      </w:pPr>
    </w:p>
    <w:p w:rsidR="002B536C" w:rsidRDefault="002B536C" w:rsidP="002B536C">
      <w:pPr>
        <w:rPr>
          <w:rFonts w:ascii="Times New Roman" w:hAnsi="Times New Roman"/>
          <w:b/>
          <w:bCs/>
        </w:rPr>
      </w:pPr>
      <w:r>
        <w:rPr>
          <w:rFonts w:ascii="Times New Roman" w:hAnsi="Times New Roman"/>
        </w:rPr>
        <w:t>If it becomes impossible or impractical to use the DAF’s grants for the purp</w:t>
      </w:r>
      <w:r w:rsidR="003B1BEE">
        <w:rPr>
          <w:rFonts w:ascii="Times New Roman" w:hAnsi="Times New Roman"/>
        </w:rPr>
        <w:t>ose designated by this document</w:t>
      </w:r>
      <w:r>
        <w:rPr>
          <w:rFonts w:ascii="Times New Roman" w:hAnsi="Times New Roman"/>
        </w:rPr>
        <w:t xml:space="preserve">, or if this </w:t>
      </w:r>
      <w:r w:rsidR="003B1BEE">
        <w:rPr>
          <w:rFonts w:ascii="Times New Roman" w:hAnsi="Times New Roman"/>
        </w:rPr>
        <w:t>document</w:t>
      </w:r>
      <w:r>
        <w:rPr>
          <w:rFonts w:ascii="Times New Roman" w:hAnsi="Times New Roman"/>
        </w:rPr>
        <w:t xml:space="preserve"> is determined to be in conflict with any federal, state, or local law, regulation, or ordinance, the</w:t>
      </w:r>
      <w:r w:rsidR="003B1BEE">
        <w:rPr>
          <w:rFonts w:ascii="Times New Roman" w:hAnsi="Times New Roman"/>
        </w:rPr>
        <w:t xml:space="preserve"> University/ Foundation, in consultation </w:t>
      </w:r>
      <w:r>
        <w:rPr>
          <w:rFonts w:ascii="Times New Roman" w:hAnsi="Times New Roman"/>
        </w:rPr>
        <w:t>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 Advisor</w:t>
      </w:r>
      <w:r w:rsidR="003B1BEE">
        <w:rPr>
          <w:rFonts w:ascii="Times New Roman" w:hAnsi="Times New Roman"/>
        </w:rPr>
        <w:t>(</w:t>
      </w:r>
      <w:r>
        <w:rPr>
          <w:rFonts w:ascii="Times New Roman" w:hAnsi="Times New Roman"/>
        </w:rPr>
        <w:t>s</w:t>
      </w:r>
      <w:r w:rsidR="003B1BEE">
        <w:rPr>
          <w:rFonts w:ascii="Times New Roman" w:hAnsi="Times New Roman"/>
        </w:rPr>
        <w:t>)</w:t>
      </w:r>
      <w:r>
        <w:rPr>
          <w:rFonts w:ascii="Times New Roman" w:hAnsi="Times New Roman"/>
        </w:rPr>
        <w:t xml:space="preserve"> as expressed in this agreement.  The identity of any named funds will be retained and will always bear the name indicated by the Donor Advisor</w:t>
      </w:r>
      <w:r w:rsidR="003B1BEE">
        <w:rPr>
          <w:rFonts w:ascii="Times New Roman" w:hAnsi="Times New Roman"/>
        </w:rPr>
        <w:t>(</w:t>
      </w:r>
      <w:r>
        <w:rPr>
          <w:rFonts w:ascii="Times New Roman" w:hAnsi="Times New Roman"/>
        </w:rPr>
        <w:t>s</w:t>
      </w:r>
      <w:r w:rsidR="003B1BEE">
        <w:rPr>
          <w:rFonts w:ascii="Times New Roman" w:hAnsi="Times New Roman"/>
        </w:rPr>
        <w:t>)</w:t>
      </w:r>
      <w:r>
        <w:rPr>
          <w:rFonts w:ascii="Times New Roman" w:hAnsi="Times New Roman"/>
        </w:rPr>
        <w:t>.</w:t>
      </w:r>
      <w:r>
        <w:rPr>
          <w:rFonts w:ascii="Times New Roman" w:hAnsi="Times New Roman"/>
          <w:b/>
          <w:bCs/>
        </w:rPr>
        <w:t xml:space="preserve"> </w:t>
      </w:r>
    </w:p>
    <w:p w:rsidR="00E63E72" w:rsidRDefault="00E63E72">
      <w:pPr>
        <w:pStyle w:val="BodyTextIndent"/>
        <w:ind w:left="0"/>
      </w:pPr>
    </w:p>
    <w:p w:rsidR="002B536C" w:rsidRDefault="00FC1D7F">
      <w:pPr>
        <w:pStyle w:val="BodyTextIndent"/>
        <w:ind w:left="0"/>
        <w:rPr>
          <w:b/>
          <w:bCs/>
          <w:u w:val="single"/>
        </w:rPr>
      </w:pPr>
      <w:r>
        <w:rPr>
          <w:b/>
          <w:bCs/>
        </w:rPr>
        <w:t>(I</w:t>
      </w:r>
      <w:r w:rsidR="00E63E72">
        <w:rPr>
          <w:b/>
          <w:bCs/>
        </w:rPr>
        <w:t>I)</w:t>
      </w:r>
      <w:r w:rsidR="00E63E72">
        <w:rPr>
          <w:b/>
          <w:bCs/>
        </w:rPr>
        <w:tab/>
      </w:r>
      <w:r w:rsidR="003B1BEE">
        <w:rPr>
          <w:b/>
          <w:bCs/>
          <w:u w:val="single"/>
        </w:rPr>
        <w:t>GIFT INTENT</w:t>
      </w:r>
      <w:r w:rsidR="004F4D89" w:rsidRPr="004F4D89">
        <w:rPr>
          <w:b/>
          <w:bCs/>
          <w:u w:val="single"/>
        </w:rPr>
        <w:t xml:space="preserve"> </w:t>
      </w:r>
      <w:r w:rsidR="00E63E72" w:rsidRPr="004F4D89">
        <w:rPr>
          <w:b/>
          <w:bCs/>
          <w:u w:val="single"/>
        </w:rPr>
        <w:t>S</w:t>
      </w:r>
      <w:r w:rsidR="00E63E72">
        <w:rPr>
          <w:b/>
          <w:bCs/>
          <w:u w:val="single"/>
        </w:rPr>
        <w:t xml:space="preserve">CHEDULE </w:t>
      </w:r>
    </w:p>
    <w:p w:rsidR="004F4D89" w:rsidRDefault="004F4D89">
      <w:pPr>
        <w:pStyle w:val="BodyTextIndent"/>
        <w:ind w:left="0"/>
        <w:rPr>
          <w:b/>
          <w:bCs/>
        </w:rPr>
      </w:pPr>
    </w:p>
    <w:p w:rsidR="00E63E72" w:rsidRDefault="002B536C" w:rsidP="002B536C">
      <w:pPr>
        <w:pStyle w:val="BodyTextIndent"/>
        <w:ind w:left="0"/>
      </w:pPr>
      <w:r>
        <w:t>The Donor Advisor</w:t>
      </w:r>
      <w:r w:rsidR="003B1BEE">
        <w:t>(</w:t>
      </w:r>
      <w:r>
        <w:t>s</w:t>
      </w:r>
      <w:r w:rsidR="003B1BEE">
        <w:t>)</w:t>
      </w:r>
      <w:r>
        <w:t xml:space="preserve"> intend</w:t>
      </w:r>
      <w:r w:rsidR="003B1BEE">
        <w:t>(s)</w:t>
      </w:r>
      <w:r>
        <w:t xml:space="preserve"> to ask the DAF to make the grants of cash, securities o</w:t>
      </w:r>
      <w:r w:rsidR="003B1BEE">
        <w:t>r other assets according to the following schedule:</w:t>
      </w:r>
    </w:p>
    <w:p w:rsidR="002B536C" w:rsidRDefault="002B536C">
      <w:pPr>
        <w:pStyle w:val="BodyTextIndent"/>
      </w:pPr>
    </w:p>
    <w:p w:rsidR="00E63E72" w:rsidRDefault="003B1BEE" w:rsidP="00A17FFB">
      <w:pPr>
        <w:pStyle w:val="BodyTextIndent"/>
        <w:ind w:firstLine="720"/>
      </w:pPr>
      <w:r>
        <w:rPr>
          <w:b/>
        </w:rPr>
        <w:t xml:space="preserve">Anticipated </w:t>
      </w:r>
      <w:r w:rsidR="004F4D89">
        <w:rPr>
          <w:b/>
        </w:rPr>
        <w:t>Amount:</w:t>
      </w:r>
      <w:r w:rsidR="004F4D89">
        <w:rPr>
          <w:b/>
        </w:rPr>
        <w:tab/>
      </w:r>
      <w:r>
        <w:rPr>
          <w:b/>
        </w:rPr>
        <w:tab/>
      </w:r>
      <w:r>
        <w:rPr>
          <w:b/>
        </w:rPr>
        <w:tab/>
      </w:r>
      <w:r>
        <w:rPr>
          <w:b/>
        </w:rPr>
        <w:tab/>
      </w:r>
      <w:r w:rsidR="00E63E72" w:rsidRPr="00401A9A">
        <w:rPr>
          <w:b/>
        </w:rPr>
        <w:t>Date:</w:t>
      </w:r>
      <w:r w:rsidR="00E63E72">
        <w:t xml:space="preserve"> </w:t>
      </w:r>
      <w:r w:rsidR="00E63E72">
        <w:rPr>
          <w:highlight w:val="yellow"/>
        </w:rPr>
        <w:t>&lt;month and year&gt;</w:t>
      </w:r>
    </w:p>
    <w:p w:rsidR="00E63E72" w:rsidRDefault="00E63E72" w:rsidP="00A17FFB">
      <w:pPr>
        <w:pStyle w:val="BodyTextIndent"/>
        <w:ind w:firstLine="720"/>
        <w:rPr>
          <w:highlight w:val="yellow"/>
        </w:rPr>
      </w:pPr>
      <w:r>
        <w:rPr>
          <w:highlight w:val="yellow"/>
        </w:rPr>
        <w:t>$______________</w:t>
      </w:r>
      <w:r w:rsidR="00A17FFB">
        <w:rPr>
          <w:highlight w:val="yellow"/>
        </w:rPr>
        <w:tab/>
      </w:r>
      <w:r w:rsidR="00A17FFB">
        <w:rPr>
          <w:highlight w:val="yellow"/>
        </w:rPr>
        <w:tab/>
      </w:r>
      <w:r w:rsidR="00A17FFB">
        <w:rPr>
          <w:highlight w:val="yellow"/>
        </w:rPr>
        <w:tab/>
      </w:r>
      <w:r w:rsidR="004F4D89">
        <w:rPr>
          <w:highlight w:val="yellow"/>
        </w:rPr>
        <w:tab/>
      </w:r>
      <w:r w:rsidR="004F4D89">
        <w:rPr>
          <w:highlight w:val="yellow"/>
        </w:rPr>
        <w:tab/>
      </w:r>
      <w:r w:rsidR="00A17FFB">
        <w:rPr>
          <w:highlight w:val="yellow"/>
        </w:rPr>
        <w:t>_________________</w:t>
      </w:r>
    </w:p>
    <w:p w:rsidR="00E63E72" w:rsidRDefault="00E63E72" w:rsidP="00A17FFB">
      <w:pPr>
        <w:pStyle w:val="BodyTextIndent"/>
        <w:ind w:firstLine="720"/>
        <w:rPr>
          <w:highlight w:val="yellow"/>
        </w:rPr>
      </w:pPr>
      <w:r>
        <w:rPr>
          <w:highlight w:val="yellow"/>
        </w:rPr>
        <w:t>$______________</w:t>
      </w:r>
      <w:r>
        <w:rPr>
          <w:highlight w:val="yellow"/>
        </w:rPr>
        <w:tab/>
      </w:r>
      <w:r>
        <w:rPr>
          <w:highlight w:val="yellow"/>
        </w:rPr>
        <w:tab/>
      </w:r>
      <w:r>
        <w:rPr>
          <w:highlight w:val="yellow"/>
        </w:rPr>
        <w:tab/>
      </w:r>
      <w:r w:rsidR="004F4D89">
        <w:rPr>
          <w:highlight w:val="yellow"/>
        </w:rPr>
        <w:tab/>
      </w:r>
      <w:r w:rsidR="004F4D89">
        <w:rPr>
          <w:highlight w:val="yellow"/>
        </w:rPr>
        <w:tab/>
      </w:r>
      <w:r>
        <w:rPr>
          <w:highlight w:val="yellow"/>
        </w:rPr>
        <w:t>_________________</w:t>
      </w:r>
    </w:p>
    <w:p w:rsidR="00E63E72" w:rsidRDefault="00E63E72" w:rsidP="00A17FFB">
      <w:pPr>
        <w:pStyle w:val="BodyTextIndent"/>
        <w:ind w:firstLine="720"/>
        <w:rPr>
          <w:highlight w:val="yellow"/>
        </w:rPr>
      </w:pPr>
      <w:r>
        <w:rPr>
          <w:highlight w:val="yellow"/>
        </w:rPr>
        <w:t>$______________</w:t>
      </w:r>
      <w:r>
        <w:rPr>
          <w:highlight w:val="yellow"/>
        </w:rPr>
        <w:tab/>
      </w:r>
      <w:r>
        <w:rPr>
          <w:highlight w:val="yellow"/>
        </w:rPr>
        <w:tab/>
      </w:r>
      <w:r>
        <w:rPr>
          <w:highlight w:val="yellow"/>
        </w:rPr>
        <w:tab/>
      </w:r>
      <w:r w:rsidR="004F4D89">
        <w:rPr>
          <w:highlight w:val="yellow"/>
        </w:rPr>
        <w:tab/>
      </w:r>
      <w:r w:rsidR="004F4D89">
        <w:rPr>
          <w:highlight w:val="yellow"/>
        </w:rPr>
        <w:tab/>
      </w:r>
      <w:r>
        <w:rPr>
          <w:highlight w:val="yellow"/>
        </w:rPr>
        <w:t>_________________</w:t>
      </w:r>
    </w:p>
    <w:p w:rsidR="00E63E72" w:rsidRDefault="00E63E72" w:rsidP="00A17FFB">
      <w:pPr>
        <w:pStyle w:val="BodyTextIndent"/>
        <w:ind w:left="1440"/>
        <w:rPr>
          <w:highlight w:val="yellow"/>
        </w:rPr>
      </w:pPr>
      <w:r>
        <w:rPr>
          <w:highlight w:val="yellow"/>
        </w:rPr>
        <w:t>$______________</w:t>
      </w:r>
      <w:r>
        <w:rPr>
          <w:highlight w:val="yellow"/>
        </w:rPr>
        <w:tab/>
      </w:r>
      <w:r w:rsidR="00A17FFB">
        <w:rPr>
          <w:highlight w:val="yellow"/>
        </w:rPr>
        <w:tab/>
      </w:r>
      <w:r>
        <w:rPr>
          <w:highlight w:val="yellow"/>
        </w:rPr>
        <w:tab/>
      </w:r>
      <w:r w:rsidR="004F4D89">
        <w:rPr>
          <w:highlight w:val="yellow"/>
        </w:rPr>
        <w:tab/>
      </w:r>
      <w:r w:rsidR="004F4D89">
        <w:rPr>
          <w:highlight w:val="yellow"/>
        </w:rPr>
        <w:tab/>
      </w:r>
      <w:r>
        <w:rPr>
          <w:highlight w:val="yellow"/>
        </w:rPr>
        <w:t>_________________</w:t>
      </w:r>
    </w:p>
    <w:p w:rsidR="00E63E72" w:rsidRDefault="00E63E72" w:rsidP="00A17FFB">
      <w:pPr>
        <w:pStyle w:val="BodyTextIndent"/>
        <w:ind w:left="1440"/>
      </w:pPr>
      <w:r>
        <w:rPr>
          <w:highlight w:val="yellow"/>
        </w:rPr>
        <w:t>$______________</w:t>
      </w:r>
      <w:r w:rsidR="00A17FFB">
        <w:rPr>
          <w:highlight w:val="yellow"/>
        </w:rPr>
        <w:tab/>
      </w:r>
      <w:r>
        <w:rPr>
          <w:highlight w:val="yellow"/>
        </w:rPr>
        <w:tab/>
      </w:r>
      <w:r>
        <w:rPr>
          <w:highlight w:val="yellow"/>
        </w:rPr>
        <w:tab/>
      </w:r>
      <w:r w:rsidR="004F4D89">
        <w:rPr>
          <w:highlight w:val="yellow"/>
        </w:rPr>
        <w:tab/>
      </w:r>
      <w:r w:rsidR="004F4D89">
        <w:rPr>
          <w:highlight w:val="yellow"/>
        </w:rPr>
        <w:tab/>
      </w:r>
      <w:r>
        <w:rPr>
          <w:highlight w:val="yellow"/>
        </w:rPr>
        <w:t>_________________</w:t>
      </w:r>
    </w:p>
    <w:p w:rsidR="00E63E72" w:rsidRDefault="00E63E72">
      <w:pPr>
        <w:pStyle w:val="BodyTextIndent"/>
      </w:pPr>
    </w:p>
    <w:p w:rsidR="00E63E72" w:rsidRDefault="003B1BEE">
      <w:pPr>
        <w:pStyle w:val="BodyTextIndent"/>
        <w:ind w:left="0"/>
        <w:rPr>
          <w:rFonts w:eastAsia="Times"/>
          <w:b/>
        </w:rPr>
      </w:pPr>
      <w:r w:rsidRPr="003B1BEE">
        <w:rPr>
          <w:rFonts w:eastAsia="Times"/>
        </w:rPr>
        <w:t xml:space="preserve">In the event gifts or the proceeds from the sale of donated securities or other property are insufficient to establish the minimum required endowment level within the specified payment schedule, the </w:t>
      </w:r>
      <w:r>
        <w:rPr>
          <w:rFonts w:eastAsia="Times"/>
        </w:rPr>
        <w:t>University/</w:t>
      </w:r>
      <w:r w:rsidRPr="003B1BEE">
        <w:rPr>
          <w:rFonts w:eastAsia="Times"/>
        </w:rPr>
        <w:t>Foundation will contact the Donor</w:t>
      </w:r>
      <w:r>
        <w:rPr>
          <w:rFonts w:eastAsia="Times"/>
        </w:rPr>
        <w:t xml:space="preserve"> Advisors</w:t>
      </w:r>
      <w:r w:rsidRPr="003B1BEE">
        <w:rPr>
          <w:rFonts w:eastAsia="Times"/>
        </w:rPr>
        <w:t>(s) (if possible) to discuss an additional contri</w:t>
      </w:r>
      <w:r>
        <w:rPr>
          <w:rFonts w:eastAsia="Times"/>
        </w:rPr>
        <w:t>bution. If for any reason, the D</w:t>
      </w:r>
      <w:r w:rsidRPr="003B1BEE">
        <w:rPr>
          <w:rFonts w:eastAsia="Times"/>
        </w:rPr>
        <w:t>onor</w:t>
      </w:r>
      <w:r>
        <w:rPr>
          <w:rFonts w:eastAsia="Times"/>
        </w:rPr>
        <w:t xml:space="preserve"> Advisor</w:t>
      </w:r>
      <w:r w:rsidRPr="003B1BEE">
        <w:rPr>
          <w:rFonts w:eastAsia="Times"/>
        </w:rPr>
        <w:t xml:space="preserve"> does not fully fund the minimum endowment of $25,000 the University/Foundation has the authority to move the principal into another endowment of similar purpose and scope. </w:t>
      </w:r>
      <w:r w:rsidRPr="003B1BEE">
        <w:rPr>
          <w:rFonts w:eastAsia="Times"/>
          <w:b/>
        </w:rPr>
        <w:t>Endowment funds cannot be converted to spendable (non-endowed) funds but must remain in an endowment.</w:t>
      </w:r>
    </w:p>
    <w:p w:rsidR="00FC1D7F" w:rsidRDefault="00FC1D7F" w:rsidP="00FC1D7F">
      <w:pPr>
        <w:pStyle w:val="BodyTextIndent"/>
        <w:ind w:left="0"/>
        <w:rPr>
          <w:b/>
        </w:rPr>
      </w:pPr>
    </w:p>
    <w:p w:rsidR="00FC1D7F" w:rsidRPr="00FC1D7F" w:rsidRDefault="00FC1D7F" w:rsidP="00FC1D7F">
      <w:pPr>
        <w:pStyle w:val="BodyTextIndent"/>
        <w:ind w:left="0"/>
      </w:pPr>
      <w:r w:rsidRPr="00FC1D7F">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w:t>
      </w:r>
    </w:p>
    <w:p w:rsidR="00FC1D7F" w:rsidRDefault="00FC1D7F" w:rsidP="00FC1D7F">
      <w:pPr>
        <w:pStyle w:val="BodyTextIndent"/>
        <w:ind w:left="0"/>
        <w:rPr>
          <w:i/>
        </w:rPr>
      </w:pPr>
      <w:r w:rsidRPr="00FC1D7F">
        <w:t xml:space="preserve">or following, the one-year anniversary of the endowment’s inception </w:t>
      </w:r>
      <w:r w:rsidRPr="00FC1D7F">
        <w:rPr>
          <w:i/>
        </w:rPr>
        <w:t>(i.e. An endowment created on January, 31, 2020, February 28, 2020 or March 31, 2020 would make its first distribution following March 31, 2021).</w:t>
      </w:r>
    </w:p>
    <w:p w:rsidR="00FC1D7F" w:rsidRDefault="00FC1D7F">
      <w:pPr>
        <w:rPr>
          <w:rFonts w:ascii="Times New Roman" w:eastAsia="Times New Roman" w:hAnsi="Times New Roman"/>
          <w:i/>
        </w:rPr>
      </w:pPr>
      <w:r>
        <w:rPr>
          <w:i/>
        </w:rPr>
        <w:br w:type="page"/>
      </w:r>
    </w:p>
    <w:p w:rsidR="00FC1D7F" w:rsidRPr="00FC1D7F" w:rsidRDefault="00FC1D7F" w:rsidP="00FC1D7F">
      <w:pPr>
        <w:pStyle w:val="BodyTextIndent"/>
        <w:ind w:left="0"/>
        <w:rPr>
          <w:i/>
        </w:rPr>
      </w:pPr>
    </w:p>
    <w:p w:rsidR="00E63E72" w:rsidRDefault="00FC1D7F">
      <w:pPr>
        <w:pStyle w:val="BodyTextIndent"/>
        <w:ind w:left="0"/>
        <w:rPr>
          <w:b/>
          <w:bCs/>
        </w:rPr>
      </w:pPr>
      <w:r>
        <w:rPr>
          <w:b/>
          <w:bCs/>
        </w:rPr>
        <w:t>(III</w:t>
      </w:r>
      <w:r w:rsidR="00E63E72">
        <w:rPr>
          <w:b/>
          <w:bCs/>
        </w:rPr>
        <w:t>)</w:t>
      </w:r>
      <w:r w:rsidR="00E63E72">
        <w:rPr>
          <w:b/>
          <w:bCs/>
        </w:rPr>
        <w:tab/>
      </w:r>
      <w:r w:rsidR="00E63E72">
        <w:rPr>
          <w:b/>
          <w:bCs/>
          <w:u w:val="single"/>
        </w:rPr>
        <w:t>RECOGNITION</w:t>
      </w:r>
    </w:p>
    <w:p w:rsidR="00E63E72" w:rsidRDefault="00E63E72">
      <w:pPr>
        <w:pStyle w:val="BodyTextIndent"/>
        <w:ind w:left="0"/>
      </w:pPr>
    </w:p>
    <w:p w:rsidR="00E63E72" w:rsidRDefault="00FC1D7F">
      <w:pPr>
        <w:pStyle w:val="BodyTextIndent"/>
        <w:ind w:left="0"/>
      </w:pPr>
      <w:r w:rsidRPr="00FC1D7F">
        <w:t>The Donor(s) give(s) the University/Foundation permission to publicly recognize this commitment. The University/Foundation will, however, clear any press releases with the Donor(s) before issuing such release.</w:t>
      </w:r>
    </w:p>
    <w:p w:rsidR="00FC1D7F" w:rsidRDefault="00FC1D7F">
      <w:pPr>
        <w:pStyle w:val="BodyTextIndent"/>
        <w:ind w:left="0"/>
      </w:pPr>
    </w:p>
    <w:p w:rsidR="00E63E72" w:rsidRDefault="00E63E72">
      <w:pPr>
        <w:pStyle w:val="BodyTextIndent"/>
        <w:ind w:left="0"/>
        <w:rPr>
          <w:b/>
          <w:bCs/>
        </w:rPr>
      </w:pPr>
      <w:r>
        <w:rPr>
          <w:b/>
          <w:bCs/>
        </w:rPr>
        <w:t>(</w:t>
      </w:r>
      <w:r w:rsidR="00FC1D7F">
        <w:rPr>
          <w:b/>
          <w:bCs/>
        </w:rPr>
        <w:t>I</w:t>
      </w:r>
      <w:r>
        <w:rPr>
          <w:b/>
          <w:bCs/>
        </w:rPr>
        <w:t>V)</w:t>
      </w:r>
      <w:r>
        <w:rPr>
          <w:b/>
          <w:bCs/>
        </w:rPr>
        <w:tab/>
      </w:r>
      <w:r>
        <w:rPr>
          <w:b/>
          <w:bCs/>
          <w:u w:val="single"/>
        </w:rPr>
        <w:t>ADMINISTRATION</w:t>
      </w:r>
    </w:p>
    <w:p w:rsidR="00E63E72" w:rsidRDefault="00E63E72">
      <w:pPr>
        <w:pStyle w:val="BodyTextIndent"/>
        <w:ind w:left="0"/>
      </w:pPr>
    </w:p>
    <w:p w:rsidR="00E63E72" w:rsidRDefault="00D76DE9">
      <w:pPr>
        <w:pStyle w:val="BodyTextIndent"/>
        <w:ind w:left="0"/>
      </w:pPr>
      <w:r w:rsidRPr="00D76DE9">
        <w:t>The Foundation may, for investment purposes, commi</w:t>
      </w:r>
      <w:r w:rsidR="00FB3E74">
        <w:t>ngle the property comprising these grants</w:t>
      </w:r>
      <w:r w:rsidRPr="00D76DE9">
        <w:t xml:space="preserve"> with any of its inve</w:t>
      </w:r>
      <w:r w:rsidR="004A5959">
        <w:t>stment assets; however, the grant</w:t>
      </w:r>
      <w:r w:rsidR="00FB3E74">
        <w:t>s</w:t>
      </w:r>
      <w:r w:rsidRPr="00D76DE9">
        <w:t xml:space="preserve"> shall be entered on the </w:t>
      </w:r>
      <w:r w:rsidR="00004EC8">
        <w:t>University/</w:t>
      </w:r>
      <w:r w:rsidRPr="00D76DE9">
        <w:t>Foundation’s books an</w:t>
      </w:r>
      <w:r w:rsidR="00FC1D7F">
        <w:t xml:space="preserve">d records as stated in Section </w:t>
      </w:r>
      <w:r w:rsidRPr="00D76DE9">
        <w:t>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p>
    <w:p w:rsidR="002B536C" w:rsidRDefault="00E63E72" w:rsidP="002B536C">
      <w:pPr>
        <w:pStyle w:val="BodyTextIndent"/>
        <w:keepNext/>
        <w:tabs>
          <w:tab w:val="left" w:pos="0"/>
        </w:tabs>
        <w:ind w:left="0"/>
        <w:rPr>
          <w:sz w:val="28"/>
        </w:rPr>
      </w:pPr>
      <w:r>
        <w:rPr>
          <w:sz w:val="28"/>
        </w:rPr>
        <w:br w:type="page"/>
      </w:r>
      <w:r w:rsidR="002B536C">
        <w:rPr>
          <w:sz w:val="28"/>
        </w:rPr>
        <w:lastRenderedPageBreak/>
        <w:t xml:space="preserve">For a DAF grant to the </w:t>
      </w:r>
      <w:r w:rsidR="002B536C">
        <w:rPr>
          <w:b/>
          <w:bCs/>
          <w:sz w:val="28"/>
        </w:rPr>
        <w:t>University of Tennessee Foundation, Inc.</w:t>
      </w:r>
      <w:r w:rsidR="002B536C">
        <w:rPr>
          <w:sz w:val="28"/>
        </w:rPr>
        <w:t>, please sign and date below:</w:t>
      </w:r>
    </w:p>
    <w:p w:rsidR="00E63E72" w:rsidRDefault="00E63E72" w:rsidP="00C2516B">
      <w:pPr>
        <w:pStyle w:val="BodyTextIndent"/>
        <w:ind w:left="0"/>
        <w:rPr>
          <w:sz w:val="28"/>
        </w:rPr>
      </w:pPr>
    </w:p>
    <w:p w:rsidR="00E63E72" w:rsidRDefault="00E63E72">
      <w:pPr>
        <w:pStyle w:val="BodyTextIndent"/>
        <w:keepNext/>
        <w:ind w:left="0"/>
      </w:pPr>
    </w:p>
    <w:p w:rsidR="00B245C2" w:rsidRPr="00F818F6" w:rsidRDefault="00B245C2" w:rsidP="00B245C2">
      <w:pPr>
        <w:keepNext/>
        <w:rPr>
          <w:rFonts w:ascii="Times New Roman" w:eastAsia="Times New Roman" w:hAnsi="Times New Roman"/>
        </w:rPr>
      </w:pPr>
    </w:p>
    <w:p w:rsidR="00B245C2" w:rsidRPr="00F818F6" w:rsidRDefault="00B245C2" w:rsidP="00B245C2">
      <w:pPr>
        <w:keepNext/>
        <w:rPr>
          <w:b/>
          <w:bCs/>
        </w:rPr>
      </w:pPr>
    </w:p>
    <w:p w:rsidR="00B245C2" w:rsidRPr="00F818F6" w:rsidRDefault="00B245C2" w:rsidP="00B245C2">
      <w:pPr>
        <w:keepNext/>
        <w:rPr>
          <w:b/>
          <w:bCs/>
        </w:rPr>
      </w:pPr>
      <w:r w:rsidRPr="00F818F6">
        <w:rPr>
          <w:b/>
          <w:bCs/>
        </w:rPr>
        <w:t xml:space="preserve">_____________________      </w:t>
      </w:r>
      <w:r w:rsidR="00004EC8">
        <w:rPr>
          <w:b/>
          <w:bCs/>
        </w:rPr>
        <w:tab/>
      </w:r>
      <w:r w:rsidR="00004EC8">
        <w:rPr>
          <w:b/>
          <w:bCs/>
        </w:rPr>
        <w:tab/>
      </w:r>
      <w:r w:rsidRPr="00F818F6">
        <w:rPr>
          <w:b/>
          <w:bCs/>
        </w:rPr>
        <w:t xml:space="preserve"> ____________       </w:t>
      </w:r>
    </w:p>
    <w:p w:rsidR="00B245C2" w:rsidRPr="008C0746" w:rsidRDefault="00B245C2" w:rsidP="00B245C2">
      <w:pPr>
        <w:keepNext/>
        <w:rPr>
          <w:b/>
          <w:bCs/>
          <w:highlight w:val="yellow"/>
        </w:rPr>
      </w:pPr>
      <w:r w:rsidRPr="008C0746">
        <w:rPr>
          <w:b/>
          <w:bCs/>
          <w:highlight w:val="yellow"/>
        </w:rPr>
        <w:t>[Name of Donor</w:t>
      </w:r>
      <w:r w:rsidR="00004EC8">
        <w:rPr>
          <w:b/>
          <w:bCs/>
          <w:highlight w:val="yellow"/>
        </w:rPr>
        <w:t xml:space="preserve"> Advisor</w:t>
      </w:r>
      <w:r w:rsidRPr="008C0746">
        <w:rPr>
          <w:b/>
          <w:bCs/>
          <w:highlight w:val="yellow"/>
        </w:rPr>
        <w:t xml:space="preserve">]      </w:t>
      </w:r>
      <w:r w:rsidR="00004EC8">
        <w:rPr>
          <w:b/>
          <w:bCs/>
          <w:highlight w:val="yellow"/>
        </w:rPr>
        <w:tab/>
      </w:r>
      <w:r w:rsidRPr="008C0746">
        <w:rPr>
          <w:b/>
          <w:bCs/>
          <w:highlight w:val="yellow"/>
        </w:rPr>
        <w:t xml:space="preserve">              Date        </w:t>
      </w:r>
    </w:p>
    <w:p w:rsidR="00B245C2" w:rsidRPr="008C0746" w:rsidRDefault="00B245C2" w:rsidP="00B245C2">
      <w:pPr>
        <w:keepNext/>
        <w:rPr>
          <w:bCs/>
          <w:highlight w:val="yellow"/>
        </w:rPr>
      </w:pPr>
      <w:r w:rsidRPr="008C0746">
        <w:rPr>
          <w:bCs/>
          <w:highlight w:val="yellow"/>
        </w:rPr>
        <w:t>[Address]</w:t>
      </w:r>
    </w:p>
    <w:p w:rsidR="00B245C2" w:rsidRPr="008C0746" w:rsidRDefault="00B245C2" w:rsidP="00B245C2">
      <w:pPr>
        <w:keepNext/>
        <w:rPr>
          <w:bCs/>
          <w:highlight w:val="yellow"/>
        </w:rPr>
      </w:pPr>
      <w:r w:rsidRPr="008C0746">
        <w:rPr>
          <w:bCs/>
          <w:highlight w:val="yellow"/>
        </w:rPr>
        <w:t>[Address]</w:t>
      </w:r>
    </w:p>
    <w:p w:rsidR="00B245C2" w:rsidRPr="00F818F6" w:rsidRDefault="00B245C2" w:rsidP="00B245C2">
      <w:pPr>
        <w:keepNext/>
        <w:rPr>
          <w:bCs/>
        </w:rPr>
      </w:pPr>
      <w:r w:rsidRPr="008C0746">
        <w:rPr>
          <w:bCs/>
          <w:highlight w:val="yellow"/>
        </w:rPr>
        <w:t>[Address]</w:t>
      </w:r>
    </w:p>
    <w:p w:rsidR="00B245C2" w:rsidRPr="00F818F6"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rPr>
          <w:b/>
          <w:bCs/>
        </w:rPr>
      </w:pPr>
      <w:r w:rsidRPr="00F818F6">
        <w:rPr>
          <w:b/>
          <w:bCs/>
        </w:rPr>
        <w:t>_____________________</w:t>
      </w:r>
      <w:r w:rsidR="00004EC8">
        <w:rPr>
          <w:b/>
          <w:bCs/>
        </w:rPr>
        <w:tab/>
      </w:r>
      <w:r w:rsidR="00004EC8">
        <w:rPr>
          <w:b/>
          <w:bCs/>
        </w:rPr>
        <w:tab/>
      </w:r>
      <w:r w:rsidR="00004EC8">
        <w:rPr>
          <w:b/>
          <w:bCs/>
        </w:rPr>
        <w:tab/>
      </w:r>
      <w:r w:rsidRPr="00F818F6">
        <w:rPr>
          <w:b/>
          <w:bCs/>
        </w:rPr>
        <w:t xml:space="preserve"> ____________       </w:t>
      </w:r>
    </w:p>
    <w:p w:rsidR="00B245C2" w:rsidRPr="008C0746" w:rsidRDefault="00B245C2" w:rsidP="00B245C2">
      <w:pPr>
        <w:keepNext/>
        <w:rPr>
          <w:b/>
          <w:bCs/>
          <w:highlight w:val="yellow"/>
        </w:rPr>
      </w:pPr>
      <w:r w:rsidRPr="008C0746">
        <w:rPr>
          <w:b/>
          <w:bCs/>
          <w:highlight w:val="yellow"/>
        </w:rPr>
        <w:t>[Name of Donor</w:t>
      </w:r>
      <w:r w:rsidR="00004EC8">
        <w:rPr>
          <w:b/>
          <w:bCs/>
          <w:highlight w:val="yellow"/>
        </w:rPr>
        <w:t xml:space="preserve"> Advisor</w:t>
      </w:r>
      <w:r w:rsidRPr="008C0746">
        <w:rPr>
          <w:b/>
          <w:bCs/>
          <w:highlight w:val="yellow"/>
        </w:rPr>
        <w:t xml:space="preserve">]                    </w:t>
      </w:r>
      <w:r w:rsidR="00004EC8">
        <w:rPr>
          <w:b/>
          <w:bCs/>
          <w:highlight w:val="yellow"/>
        </w:rPr>
        <w:tab/>
      </w:r>
      <w:r w:rsidRPr="008C0746">
        <w:rPr>
          <w:b/>
          <w:bCs/>
          <w:highlight w:val="yellow"/>
        </w:rPr>
        <w:t xml:space="preserve">Date        </w:t>
      </w:r>
    </w:p>
    <w:p w:rsidR="00B245C2" w:rsidRPr="008C0746" w:rsidRDefault="00B245C2" w:rsidP="00B245C2">
      <w:pPr>
        <w:keepNext/>
        <w:rPr>
          <w:bCs/>
          <w:highlight w:val="yellow"/>
        </w:rPr>
      </w:pPr>
      <w:r w:rsidRPr="008C0746">
        <w:rPr>
          <w:bCs/>
          <w:highlight w:val="yellow"/>
        </w:rPr>
        <w:t>[Address]</w:t>
      </w:r>
    </w:p>
    <w:p w:rsidR="00B245C2" w:rsidRPr="008C0746" w:rsidRDefault="00B245C2" w:rsidP="00B245C2">
      <w:pPr>
        <w:keepNext/>
        <w:rPr>
          <w:bCs/>
          <w:highlight w:val="yellow"/>
        </w:rPr>
      </w:pPr>
      <w:r w:rsidRPr="008C0746">
        <w:rPr>
          <w:bCs/>
          <w:highlight w:val="yellow"/>
        </w:rPr>
        <w:t>[Address]</w:t>
      </w:r>
    </w:p>
    <w:p w:rsidR="00B245C2" w:rsidRPr="00F818F6" w:rsidRDefault="00B245C2" w:rsidP="00B245C2">
      <w:pPr>
        <w:keepNext/>
        <w:rPr>
          <w:bCs/>
        </w:rPr>
      </w:pPr>
      <w:r w:rsidRPr="008C0746">
        <w:rPr>
          <w:bCs/>
          <w:highlight w:val="yellow"/>
        </w:rPr>
        <w:t>[Address]</w:t>
      </w:r>
    </w:p>
    <w:p w:rsidR="00B245C2"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tabs>
          <w:tab w:val="left" w:pos="0"/>
        </w:tabs>
        <w:rPr>
          <w:b/>
          <w:bCs/>
          <w:sz w:val="28"/>
        </w:rPr>
      </w:pPr>
      <w:r w:rsidRPr="00F818F6">
        <w:rPr>
          <w:sz w:val="28"/>
        </w:rPr>
        <w:t>On behalf of the</w:t>
      </w:r>
      <w:r w:rsidRPr="00F818F6">
        <w:rPr>
          <w:b/>
          <w:bCs/>
          <w:sz w:val="28"/>
        </w:rPr>
        <w:t xml:space="preserve"> University of Tennessee Foundation, Inc.</w:t>
      </w:r>
    </w:p>
    <w:p w:rsidR="00B245C2" w:rsidRPr="00F818F6"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rPr>
          <w:b/>
          <w:bCs/>
        </w:rPr>
      </w:pPr>
      <w:r w:rsidRPr="00F818F6">
        <w:rPr>
          <w:b/>
          <w:bCs/>
        </w:rPr>
        <w:t>________________________________________                                        ____________</w:t>
      </w:r>
    </w:p>
    <w:p w:rsidR="00B245C2" w:rsidRPr="00F818F6" w:rsidRDefault="00B245C2" w:rsidP="00B245C2">
      <w:pPr>
        <w:keepNext/>
        <w:rPr>
          <w:rFonts w:ascii="Times New Roman" w:hAnsi="Times New Roman"/>
          <w:b/>
          <w:bCs/>
          <w:szCs w:val="24"/>
        </w:rPr>
      </w:pPr>
      <w:r>
        <w:rPr>
          <w:rFonts w:ascii="Times New Roman" w:hAnsi="Times New Roman"/>
          <w:b/>
          <w:bCs/>
          <w:szCs w:val="24"/>
        </w:rPr>
        <w:t xml:space="preserve">Kerry </w:t>
      </w:r>
      <w:r w:rsidRPr="00F818F6">
        <w:rPr>
          <w:rFonts w:ascii="Times New Roman" w:hAnsi="Times New Roman"/>
          <w:b/>
          <w:bCs/>
          <w:szCs w:val="24"/>
        </w:rPr>
        <w:t xml:space="preserve">Witcher </w:t>
      </w:r>
      <w:r w:rsidRPr="00F818F6">
        <w:rPr>
          <w:rFonts w:ascii="Times New Roman" w:hAnsi="Times New Roman"/>
          <w:b/>
          <w:bCs/>
          <w:szCs w:val="24"/>
        </w:rPr>
        <w:tab/>
      </w:r>
      <w:r w:rsidRPr="00F818F6">
        <w:rPr>
          <w:rFonts w:ascii="Times New Roman" w:hAnsi="Times New Roman"/>
          <w:b/>
          <w:bCs/>
          <w:szCs w:val="24"/>
        </w:rPr>
        <w:tab/>
      </w:r>
      <w:r w:rsidRPr="00F818F6">
        <w:rPr>
          <w:rFonts w:ascii="Times New Roman" w:hAnsi="Times New Roman"/>
          <w:b/>
          <w:bCs/>
          <w:szCs w:val="24"/>
        </w:rPr>
        <w:tab/>
      </w:r>
      <w:r w:rsidRPr="00F818F6">
        <w:rPr>
          <w:rFonts w:ascii="Times New Roman" w:hAnsi="Times New Roman"/>
          <w:b/>
          <w:bCs/>
          <w:szCs w:val="24"/>
        </w:rPr>
        <w:tab/>
      </w:r>
      <w:r w:rsidRPr="00F818F6">
        <w:rPr>
          <w:rFonts w:ascii="Times New Roman" w:hAnsi="Times New Roman"/>
          <w:b/>
          <w:bCs/>
          <w:szCs w:val="24"/>
        </w:rPr>
        <w:tab/>
        <w:t xml:space="preserve">    </w:t>
      </w:r>
      <w:r w:rsidRPr="00F818F6">
        <w:rPr>
          <w:rFonts w:ascii="Times New Roman" w:hAnsi="Times New Roman"/>
          <w:bCs/>
          <w:szCs w:val="24"/>
        </w:rPr>
        <w:t xml:space="preserve">                  </w:t>
      </w:r>
      <w:r w:rsidRPr="00F818F6">
        <w:rPr>
          <w:rFonts w:ascii="Times New Roman" w:hAnsi="Times New Roman"/>
          <w:bCs/>
          <w:szCs w:val="24"/>
        </w:rPr>
        <w:tab/>
      </w:r>
      <w:r w:rsidRPr="00F818F6">
        <w:rPr>
          <w:rFonts w:ascii="Times New Roman" w:hAnsi="Times New Roman"/>
          <w:bCs/>
          <w:szCs w:val="24"/>
        </w:rPr>
        <w:tab/>
        <w:t>Date</w:t>
      </w:r>
    </w:p>
    <w:p w:rsidR="00B245C2" w:rsidRDefault="00B245C2" w:rsidP="00B245C2">
      <w:pPr>
        <w:keepNext/>
        <w:rPr>
          <w:rFonts w:ascii="Times New Roman" w:hAnsi="Times New Roman"/>
          <w:szCs w:val="24"/>
        </w:rPr>
      </w:pPr>
      <w:r w:rsidRPr="00F818F6">
        <w:rPr>
          <w:rFonts w:ascii="Times New Roman" w:hAnsi="Times New Roman"/>
          <w:szCs w:val="24"/>
        </w:rPr>
        <w:t>President/CEO of the UT Foundation, Inc.</w:t>
      </w:r>
    </w:p>
    <w:p w:rsidR="00B245C2" w:rsidRPr="00F818F6" w:rsidRDefault="00B245C2" w:rsidP="00B245C2">
      <w:pPr>
        <w:keepNext/>
        <w:rPr>
          <w:rFonts w:ascii="Times New Roman" w:hAnsi="Times New Roman"/>
          <w:szCs w:val="24"/>
        </w:rPr>
      </w:pPr>
      <w:r>
        <w:rPr>
          <w:rFonts w:ascii="Times New Roman" w:hAnsi="Times New Roman"/>
          <w:szCs w:val="24"/>
        </w:rPr>
        <w:br w:type="page"/>
      </w:r>
    </w:p>
    <w:p w:rsidR="00E63E72" w:rsidRDefault="00E63E72" w:rsidP="00AF293A">
      <w:pPr>
        <w:keepNext/>
      </w:pPr>
    </w:p>
    <w:p w:rsidR="00E63E72" w:rsidRDefault="00B245C2">
      <w:pPr>
        <w:pStyle w:val="Heading6"/>
        <w:rPr>
          <w:rFonts w:ascii="Times New Roman" w:hAnsi="Times New Roman"/>
        </w:rPr>
      </w:pPr>
      <w:r>
        <w:rPr>
          <w:noProof/>
        </w:rPr>
        <mc:AlternateContent>
          <mc:Choice Requires="wps">
            <w:drawing>
              <wp:anchor distT="0" distB="0" distL="114300" distR="114300" simplePos="0" relativeHeight="251654656" behindDoc="0" locked="0" layoutInCell="1" allowOverlap="1">
                <wp:simplePos x="0" y="0"/>
                <wp:positionH relativeFrom="column">
                  <wp:posOffset>-1434465</wp:posOffset>
                </wp:positionH>
                <wp:positionV relativeFrom="paragraph">
                  <wp:posOffset>-58420</wp:posOffset>
                </wp:positionV>
                <wp:extent cx="6972300" cy="114300"/>
                <wp:effectExtent l="3810" t="381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BA54" id="Rectangle 6" o:spid="_x0000_s1026" style="position:absolute;margin-left:-112.95pt;margin-top:-4.6pt;width:54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E63E72" w:rsidRDefault="00E63E72">
      <w:pPr>
        <w:pStyle w:val="Heading6"/>
        <w:rPr>
          <w:rFonts w:ascii="Times New Roman" w:hAnsi="Times New Roman"/>
        </w:rPr>
      </w:pPr>
      <w:r>
        <w:rPr>
          <w:rFonts w:ascii="Times New Roman" w:hAnsi="Times New Roman"/>
          <w:highlight w:val="yellow"/>
        </w:rPr>
        <w:t>APPENDIX A</w:t>
      </w:r>
    </w:p>
    <w:p w:rsidR="00E63E72" w:rsidRDefault="00E63E72">
      <w:pPr>
        <w:rPr>
          <w:rFonts w:ascii="Times New Roman" w:hAnsi="Times New Roman"/>
        </w:rPr>
      </w:pPr>
    </w:p>
    <w:p w:rsidR="00E63E72" w:rsidRDefault="00E63E72">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w:t>
      </w:r>
      <w:r>
        <w:rPr>
          <w:rFonts w:ascii="Times New Roman" w:hAnsi="Times New Roman"/>
          <w:i/>
          <w:iCs/>
        </w:rPr>
        <w:t>onors.&gt;</w:t>
      </w:r>
    </w:p>
    <w:p w:rsidR="00E63E72" w:rsidRDefault="00E63E72">
      <w:pPr>
        <w:pStyle w:val="Footer"/>
        <w:tabs>
          <w:tab w:val="clear" w:pos="4320"/>
          <w:tab w:val="clear" w:pos="8640"/>
        </w:tabs>
      </w:pPr>
    </w:p>
    <w:p w:rsidR="00E63E72" w:rsidRDefault="00E63E72"/>
    <w:p w:rsidR="00E63E72" w:rsidRDefault="00E63E72"/>
    <w:p w:rsidR="00E63E72" w:rsidRDefault="00E63E72">
      <w:pPr>
        <w:pStyle w:val="proposalbodytext"/>
      </w:pPr>
    </w:p>
    <w:sectPr w:rsidR="00E63E72" w:rsidSect="00FB27FF">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FFE" w:rsidRDefault="00044FFE">
      <w:r>
        <w:separator/>
      </w:r>
    </w:p>
  </w:endnote>
  <w:endnote w:type="continuationSeparator" w:id="0">
    <w:p w:rsidR="00044FFE" w:rsidRDefault="0004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Palatino">
    <w:altName w:val="Book Antiqua"/>
    <w:panose1 w:val="00000000000000000000"/>
    <w:charset w:val="4D"/>
    <w:family w:val="auto"/>
    <w:pitch w:val="variable"/>
    <w:sig w:usb0="A00002FF" w:usb1="7800205A" w:usb2="14600000" w:usb3="00000000" w:csb0="00000193" w:csb1="00000000"/>
  </w:font>
  <w:font w:name="Goudy Oldstyle Std">
    <w:altName w:val="Courier New"/>
    <w:panose1 w:val="00000000000000000000"/>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D6F" w:rsidRDefault="009E1D6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D7F">
      <w:rPr>
        <w:rStyle w:val="PageNumber"/>
        <w:noProof/>
      </w:rPr>
      <w:t>6</w:t>
    </w:r>
    <w:r>
      <w:rPr>
        <w:rStyle w:val="PageNumber"/>
      </w:rPr>
      <w:fldChar w:fldCharType="end"/>
    </w:r>
  </w:p>
  <w:p w:rsidR="009E1D6F" w:rsidRDefault="009E1D6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FFE" w:rsidRDefault="00044FFE">
      <w:r>
        <w:separator/>
      </w:r>
    </w:p>
  </w:footnote>
  <w:footnote w:type="continuationSeparator" w:id="0">
    <w:p w:rsidR="00044FFE" w:rsidRDefault="00044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940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83C12"/>
    <w:multiLevelType w:val="hybridMultilevel"/>
    <w:tmpl w:val="68AAD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6506DD"/>
    <w:multiLevelType w:val="hybridMultilevel"/>
    <w:tmpl w:val="1AA0DD0E"/>
    <w:lvl w:ilvl="0" w:tplc="9666376A">
      <w:start w:val="1"/>
      <w:numFmt w:val="bullet"/>
      <w:lvlText w:val=""/>
      <w:lvlJc w:val="left"/>
      <w:pPr>
        <w:tabs>
          <w:tab w:val="num" w:pos="720"/>
        </w:tabs>
        <w:ind w:left="720" w:hanging="360"/>
      </w:pPr>
      <w:rPr>
        <w:rFonts w:ascii="Symbol" w:hAnsi="Symbol" w:hint="default"/>
      </w:rPr>
    </w:lvl>
    <w:lvl w:ilvl="1" w:tplc="6F34882E" w:tentative="1">
      <w:start w:val="1"/>
      <w:numFmt w:val="bullet"/>
      <w:lvlText w:val="o"/>
      <w:lvlJc w:val="left"/>
      <w:pPr>
        <w:tabs>
          <w:tab w:val="num" w:pos="1440"/>
        </w:tabs>
        <w:ind w:left="1440" w:hanging="360"/>
      </w:pPr>
      <w:rPr>
        <w:rFonts w:ascii="Courier New" w:hAnsi="Courier New" w:hint="default"/>
      </w:rPr>
    </w:lvl>
    <w:lvl w:ilvl="2" w:tplc="C5887BFE" w:tentative="1">
      <w:start w:val="1"/>
      <w:numFmt w:val="bullet"/>
      <w:lvlText w:val=""/>
      <w:lvlJc w:val="left"/>
      <w:pPr>
        <w:tabs>
          <w:tab w:val="num" w:pos="2160"/>
        </w:tabs>
        <w:ind w:left="2160" w:hanging="360"/>
      </w:pPr>
      <w:rPr>
        <w:rFonts w:ascii="Wingdings" w:hAnsi="Wingdings" w:hint="default"/>
      </w:rPr>
    </w:lvl>
    <w:lvl w:ilvl="3" w:tplc="1A9295CE" w:tentative="1">
      <w:start w:val="1"/>
      <w:numFmt w:val="bullet"/>
      <w:lvlText w:val=""/>
      <w:lvlJc w:val="left"/>
      <w:pPr>
        <w:tabs>
          <w:tab w:val="num" w:pos="2880"/>
        </w:tabs>
        <w:ind w:left="2880" w:hanging="360"/>
      </w:pPr>
      <w:rPr>
        <w:rFonts w:ascii="Symbol" w:hAnsi="Symbol" w:hint="default"/>
      </w:rPr>
    </w:lvl>
    <w:lvl w:ilvl="4" w:tplc="9E968D22" w:tentative="1">
      <w:start w:val="1"/>
      <w:numFmt w:val="bullet"/>
      <w:lvlText w:val="o"/>
      <w:lvlJc w:val="left"/>
      <w:pPr>
        <w:tabs>
          <w:tab w:val="num" w:pos="3600"/>
        </w:tabs>
        <w:ind w:left="3600" w:hanging="360"/>
      </w:pPr>
      <w:rPr>
        <w:rFonts w:ascii="Courier New" w:hAnsi="Courier New" w:hint="default"/>
      </w:rPr>
    </w:lvl>
    <w:lvl w:ilvl="5" w:tplc="F9ACDC54" w:tentative="1">
      <w:start w:val="1"/>
      <w:numFmt w:val="bullet"/>
      <w:lvlText w:val=""/>
      <w:lvlJc w:val="left"/>
      <w:pPr>
        <w:tabs>
          <w:tab w:val="num" w:pos="4320"/>
        </w:tabs>
        <w:ind w:left="4320" w:hanging="360"/>
      </w:pPr>
      <w:rPr>
        <w:rFonts w:ascii="Wingdings" w:hAnsi="Wingdings" w:hint="default"/>
      </w:rPr>
    </w:lvl>
    <w:lvl w:ilvl="6" w:tplc="119C0D9C" w:tentative="1">
      <w:start w:val="1"/>
      <w:numFmt w:val="bullet"/>
      <w:lvlText w:val=""/>
      <w:lvlJc w:val="left"/>
      <w:pPr>
        <w:tabs>
          <w:tab w:val="num" w:pos="5040"/>
        </w:tabs>
        <w:ind w:left="5040" w:hanging="360"/>
      </w:pPr>
      <w:rPr>
        <w:rFonts w:ascii="Symbol" w:hAnsi="Symbol" w:hint="default"/>
      </w:rPr>
    </w:lvl>
    <w:lvl w:ilvl="7" w:tplc="80D4D19C" w:tentative="1">
      <w:start w:val="1"/>
      <w:numFmt w:val="bullet"/>
      <w:lvlText w:val="o"/>
      <w:lvlJc w:val="left"/>
      <w:pPr>
        <w:tabs>
          <w:tab w:val="num" w:pos="5760"/>
        </w:tabs>
        <w:ind w:left="5760" w:hanging="360"/>
      </w:pPr>
      <w:rPr>
        <w:rFonts w:ascii="Courier New" w:hAnsi="Courier New" w:hint="default"/>
      </w:rPr>
    </w:lvl>
    <w:lvl w:ilvl="8" w:tplc="0B5E8A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A56E6"/>
    <w:multiLevelType w:val="hybridMultilevel"/>
    <w:tmpl w:val="E668AFF0"/>
    <w:lvl w:ilvl="0" w:tplc="08F4CD62">
      <w:start w:val="1"/>
      <w:numFmt w:val="bullet"/>
      <w:lvlText w:val=""/>
      <w:lvlJc w:val="left"/>
      <w:pPr>
        <w:tabs>
          <w:tab w:val="num" w:pos="720"/>
        </w:tabs>
        <w:ind w:left="720" w:hanging="360"/>
      </w:pPr>
      <w:rPr>
        <w:rFonts w:ascii="Wingdings" w:hAnsi="Wingdings" w:hint="default"/>
      </w:rPr>
    </w:lvl>
    <w:lvl w:ilvl="1" w:tplc="B08EAA82" w:tentative="1">
      <w:start w:val="1"/>
      <w:numFmt w:val="bullet"/>
      <w:lvlText w:val="o"/>
      <w:lvlJc w:val="left"/>
      <w:pPr>
        <w:tabs>
          <w:tab w:val="num" w:pos="1440"/>
        </w:tabs>
        <w:ind w:left="1440" w:hanging="360"/>
      </w:pPr>
      <w:rPr>
        <w:rFonts w:ascii="Courier New" w:hAnsi="Courier New" w:hint="default"/>
      </w:rPr>
    </w:lvl>
    <w:lvl w:ilvl="2" w:tplc="E5C2DC8C" w:tentative="1">
      <w:start w:val="1"/>
      <w:numFmt w:val="bullet"/>
      <w:lvlText w:val=""/>
      <w:lvlJc w:val="left"/>
      <w:pPr>
        <w:tabs>
          <w:tab w:val="num" w:pos="2160"/>
        </w:tabs>
        <w:ind w:left="2160" w:hanging="360"/>
      </w:pPr>
      <w:rPr>
        <w:rFonts w:ascii="Wingdings" w:hAnsi="Wingdings" w:hint="default"/>
      </w:rPr>
    </w:lvl>
    <w:lvl w:ilvl="3" w:tplc="6860A4B0" w:tentative="1">
      <w:start w:val="1"/>
      <w:numFmt w:val="bullet"/>
      <w:lvlText w:val=""/>
      <w:lvlJc w:val="left"/>
      <w:pPr>
        <w:tabs>
          <w:tab w:val="num" w:pos="2880"/>
        </w:tabs>
        <w:ind w:left="2880" w:hanging="360"/>
      </w:pPr>
      <w:rPr>
        <w:rFonts w:ascii="Symbol" w:hAnsi="Symbol" w:hint="default"/>
      </w:rPr>
    </w:lvl>
    <w:lvl w:ilvl="4" w:tplc="7B2250DA" w:tentative="1">
      <w:start w:val="1"/>
      <w:numFmt w:val="bullet"/>
      <w:lvlText w:val="o"/>
      <w:lvlJc w:val="left"/>
      <w:pPr>
        <w:tabs>
          <w:tab w:val="num" w:pos="3600"/>
        </w:tabs>
        <w:ind w:left="3600" w:hanging="360"/>
      </w:pPr>
      <w:rPr>
        <w:rFonts w:ascii="Courier New" w:hAnsi="Courier New" w:hint="default"/>
      </w:rPr>
    </w:lvl>
    <w:lvl w:ilvl="5" w:tplc="4056AC90" w:tentative="1">
      <w:start w:val="1"/>
      <w:numFmt w:val="bullet"/>
      <w:lvlText w:val=""/>
      <w:lvlJc w:val="left"/>
      <w:pPr>
        <w:tabs>
          <w:tab w:val="num" w:pos="4320"/>
        </w:tabs>
        <w:ind w:left="4320" w:hanging="360"/>
      </w:pPr>
      <w:rPr>
        <w:rFonts w:ascii="Wingdings" w:hAnsi="Wingdings" w:hint="default"/>
      </w:rPr>
    </w:lvl>
    <w:lvl w:ilvl="6" w:tplc="7DBC1D32" w:tentative="1">
      <w:start w:val="1"/>
      <w:numFmt w:val="bullet"/>
      <w:lvlText w:val=""/>
      <w:lvlJc w:val="left"/>
      <w:pPr>
        <w:tabs>
          <w:tab w:val="num" w:pos="5040"/>
        </w:tabs>
        <w:ind w:left="5040" w:hanging="360"/>
      </w:pPr>
      <w:rPr>
        <w:rFonts w:ascii="Symbol" w:hAnsi="Symbol" w:hint="default"/>
      </w:rPr>
    </w:lvl>
    <w:lvl w:ilvl="7" w:tplc="6D34EF68" w:tentative="1">
      <w:start w:val="1"/>
      <w:numFmt w:val="bullet"/>
      <w:lvlText w:val="o"/>
      <w:lvlJc w:val="left"/>
      <w:pPr>
        <w:tabs>
          <w:tab w:val="num" w:pos="5760"/>
        </w:tabs>
        <w:ind w:left="5760" w:hanging="360"/>
      </w:pPr>
      <w:rPr>
        <w:rFonts w:ascii="Courier New" w:hAnsi="Courier New" w:hint="default"/>
      </w:rPr>
    </w:lvl>
    <w:lvl w:ilvl="8" w:tplc="072696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944B6"/>
    <w:multiLevelType w:val="hybridMultilevel"/>
    <w:tmpl w:val="E668AFF0"/>
    <w:lvl w:ilvl="0" w:tplc="06F0924A">
      <w:start w:val="1"/>
      <w:numFmt w:val="bullet"/>
      <w:lvlText w:val=""/>
      <w:lvlJc w:val="left"/>
      <w:pPr>
        <w:tabs>
          <w:tab w:val="num" w:pos="720"/>
        </w:tabs>
        <w:ind w:left="720" w:hanging="360"/>
      </w:pPr>
      <w:rPr>
        <w:rFonts w:ascii="Symbol" w:hAnsi="Symbol" w:hint="default"/>
      </w:rPr>
    </w:lvl>
    <w:lvl w:ilvl="1" w:tplc="9EB03E9C" w:tentative="1">
      <w:start w:val="1"/>
      <w:numFmt w:val="bullet"/>
      <w:lvlText w:val="o"/>
      <w:lvlJc w:val="left"/>
      <w:pPr>
        <w:tabs>
          <w:tab w:val="num" w:pos="1440"/>
        </w:tabs>
        <w:ind w:left="1440" w:hanging="360"/>
      </w:pPr>
      <w:rPr>
        <w:rFonts w:ascii="Courier New" w:hAnsi="Courier New" w:hint="default"/>
      </w:rPr>
    </w:lvl>
    <w:lvl w:ilvl="2" w:tplc="64240FE2" w:tentative="1">
      <w:start w:val="1"/>
      <w:numFmt w:val="bullet"/>
      <w:lvlText w:val=""/>
      <w:lvlJc w:val="left"/>
      <w:pPr>
        <w:tabs>
          <w:tab w:val="num" w:pos="2160"/>
        </w:tabs>
        <w:ind w:left="2160" w:hanging="360"/>
      </w:pPr>
      <w:rPr>
        <w:rFonts w:ascii="Wingdings" w:hAnsi="Wingdings" w:hint="default"/>
      </w:rPr>
    </w:lvl>
    <w:lvl w:ilvl="3" w:tplc="B9D46FFC" w:tentative="1">
      <w:start w:val="1"/>
      <w:numFmt w:val="bullet"/>
      <w:lvlText w:val=""/>
      <w:lvlJc w:val="left"/>
      <w:pPr>
        <w:tabs>
          <w:tab w:val="num" w:pos="2880"/>
        </w:tabs>
        <w:ind w:left="2880" w:hanging="360"/>
      </w:pPr>
      <w:rPr>
        <w:rFonts w:ascii="Symbol" w:hAnsi="Symbol" w:hint="default"/>
      </w:rPr>
    </w:lvl>
    <w:lvl w:ilvl="4" w:tplc="AABA532A" w:tentative="1">
      <w:start w:val="1"/>
      <w:numFmt w:val="bullet"/>
      <w:lvlText w:val="o"/>
      <w:lvlJc w:val="left"/>
      <w:pPr>
        <w:tabs>
          <w:tab w:val="num" w:pos="3600"/>
        </w:tabs>
        <w:ind w:left="3600" w:hanging="360"/>
      </w:pPr>
      <w:rPr>
        <w:rFonts w:ascii="Courier New" w:hAnsi="Courier New" w:hint="default"/>
      </w:rPr>
    </w:lvl>
    <w:lvl w:ilvl="5" w:tplc="DA28DE46" w:tentative="1">
      <w:start w:val="1"/>
      <w:numFmt w:val="bullet"/>
      <w:lvlText w:val=""/>
      <w:lvlJc w:val="left"/>
      <w:pPr>
        <w:tabs>
          <w:tab w:val="num" w:pos="4320"/>
        </w:tabs>
        <w:ind w:left="4320" w:hanging="360"/>
      </w:pPr>
      <w:rPr>
        <w:rFonts w:ascii="Wingdings" w:hAnsi="Wingdings" w:hint="default"/>
      </w:rPr>
    </w:lvl>
    <w:lvl w:ilvl="6" w:tplc="C706AB06" w:tentative="1">
      <w:start w:val="1"/>
      <w:numFmt w:val="bullet"/>
      <w:lvlText w:val=""/>
      <w:lvlJc w:val="left"/>
      <w:pPr>
        <w:tabs>
          <w:tab w:val="num" w:pos="5040"/>
        </w:tabs>
        <w:ind w:left="5040" w:hanging="360"/>
      </w:pPr>
      <w:rPr>
        <w:rFonts w:ascii="Symbol" w:hAnsi="Symbol" w:hint="default"/>
      </w:rPr>
    </w:lvl>
    <w:lvl w:ilvl="7" w:tplc="75F4A2D8" w:tentative="1">
      <w:start w:val="1"/>
      <w:numFmt w:val="bullet"/>
      <w:lvlText w:val="o"/>
      <w:lvlJc w:val="left"/>
      <w:pPr>
        <w:tabs>
          <w:tab w:val="num" w:pos="5760"/>
        </w:tabs>
        <w:ind w:left="5760" w:hanging="360"/>
      </w:pPr>
      <w:rPr>
        <w:rFonts w:ascii="Courier New" w:hAnsi="Courier New" w:hint="default"/>
      </w:rPr>
    </w:lvl>
    <w:lvl w:ilvl="8" w:tplc="B87E32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B14AE"/>
    <w:multiLevelType w:val="hybridMultilevel"/>
    <w:tmpl w:val="10922BA0"/>
    <w:lvl w:ilvl="0" w:tplc="BAFCE072">
      <w:start w:val="1"/>
      <w:numFmt w:val="bullet"/>
      <w:lvlText w:val=""/>
      <w:lvlJc w:val="left"/>
      <w:pPr>
        <w:tabs>
          <w:tab w:val="num" w:pos="720"/>
        </w:tabs>
        <w:ind w:left="720" w:hanging="360"/>
      </w:pPr>
      <w:rPr>
        <w:rFonts w:ascii="Symbol" w:hAnsi="Symbol" w:hint="default"/>
      </w:rPr>
    </w:lvl>
    <w:lvl w:ilvl="1" w:tplc="28FEDEA2" w:tentative="1">
      <w:start w:val="1"/>
      <w:numFmt w:val="bullet"/>
      <w:lvlText w:val="o"/>
      <w:lvlJc w:val="left"/>
      <w:pPr>
        <w:tabs>
          <w:tab w:val="num" w:pos="1440"/>
        </w:tabs>
        <w:ind w:left="1440" w:hanging="360"/>
      </w:pPr>
      <w:rPr>
        <w:rFonts w:ascii="Courier New" w:hAnsi="Courier New" w:hint="default"/>
      </w:rPr>
    </w:lvl>
    <w:lvl w:ilvl="2" w:tplc="98D48C7A" w:tentative="1">
      <w:start w:val="1"/>
      <w:numFmt w:val="bullet"/>
      <w:lvlText w:val=""/>
      <w:lvlJc w:val="left"/>
      <w:pPr>
        <w:tabs>
          <w:tab w:val="num" w:pos="2160"/>
        </w:tabs>
        <w:ind w:left="2160" w:hanging="360"/>
      </w:pPr>
      <w:rPr>
        <w:rFonts w:ascii="Wingdings" w:hAnsi="Wingdings" w:hint="default"/>
      </w:rPr>
    </w:lvl>
    <w:lvl w:ilvl="3" w:tplc="C6A68A2C" w:tentative="1">
      <w:start w:val="1"/>
      <w:numFmt w:val="bullet"/>
      <w:lvlText w:val=""/>
      <w:lvlJc w:val="left"/>
      <w:pPr>
        <w:tabs>
          <w:tab w:val="num" w:pos="2880"/>
        </w:tabs>
        <w:ind w:left="2880" w:hanging="360"/>
      </w:pPr>
      <w:rPr>
        <w:rFonts w:ascii="Symbol" w:hAnsi="Symbol" w:hint="default"/>
      </w:rPr>
    </w:lvl>
    <w:lvl w:ilvl="4" w:tplc="645A40C2" w:tentative="1">
      <w:start w:val="1"/>
      <w:numFmt w:val="bullet"/>
      <w:lvlText w:val="o"/>
      <w:lvlJc w:val="left"/>
      <w:pPr>
        <w:tabs>
          <w:tab w:val="num" w:pos="3600"/>
        </w:tabs>
        <w:ind w:left="3600" w:hanging="360"/>
      </w:pPr>
      <w:rPr>
        <w:rFonts w:ascii="Courier New" w:hAnsi="Courier New" w:hint="default"/>
      </w:rPr>
    </w:lvl>
    <w:lvl w:ilvl="5" w:tplc="CF487578" w:tentative="1">
      <w:start w:val="1"/>
      <w:numFmt w:val="bullet"/>
      <w:lvlText w:val=""/>
      <w:lvlJc w:val="left"/>
      <w:pPr>
        <w:tabs>
          <w:tab w:val="num" w:pos="4320"/>
        </w:tabs>
        <w:ind w:left="4320" w:hanging="360"/>
      </w:pPr>
      <w:rPr>
        <w:rFonts w:ascii="Wingdings" w:hAnsi="Wingdings" w:hint="default"/>
      </w:rPr>
    </w:lvl>
    <w:lvl w:ilvl="6" w:tplc="D8561434" w:tentative="1">
      <w:start w:val="1"/>
      <w:numFmt w:val="bullet"/>
      <w:lvlText w:val=""/>
      <w:lvlJc w:val="left"/>
      <w:pPr>
        <w:tabs>
          <w:tab w:val="num" w:pos="5040"/>
        </w:tabs>
        <w:ind w:left="5040" w:hanging="360"/>
      </w:pPr>
      <w:rPr>
        <w:rFonts w:ascii="Symbol" w:hAnsi="Symbol" w:hint="default"/>
      </w:rPr>
    </w:lvl>
    <w:lvl w:ilvl="7" w:tplc="543CD2A4" w:tentative="1">
      <w:start w:val="1"/>
      <w:numFmt w:val="bullet"/>
      <w:lvlText w:val="o"/>
      <w:lvlJc w:val="left"/>
      <w:pPr>
        <w:tabs>
          <w:tab w:val="num" w:pos="5760"/>
        </w:tabs>
        <w:ind w:left="5760" w:hanging="360"/>
      </w:pPr>
      <w:rPr>
        <w:rFonts w:ascii="Courier New" w:hAnsi="Courier New" w:hint="default"/>
      </w:rPr>
    </w:lvl>
    <w:lvl w:ilvl="8" w:tplc="8DFC9E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377BB"/>
    <w:multiLevelType w:val="hybridMultilevel"/>
    <w:tmpl w:val="3F4A759E"/>
    <w:lvl w:ilvl="0" w:tplc="B58C3002">
      <w:start w:val="1"/>
      <w:numFmt w:val="decimal"/>
      <w:lvlText w:val="%1."/>
      <w:lvlJc w:val="left"/>
      <w:pPr>
        <w:tabs>
          <w:tab w:val="num" w:pos="1440"/>
        </w:tabs>
        <w:ind w:left="1440" w:hanging="360"/>
      </w:pPr>
    </w:lvl>
    <w:lvl w:ilvl="1" w:tplc="4000B152">
      <w:start w:val="1"/>
      <w:numFmt w:val="lowerLetter"/>
      <w:lvlText w:val="%2."/>
      <w:lvlJc w:val="left"/>
      <w:pPr>
        <w:tabs>
          <w:tab w:val="num" w:pos="2160"/>
        </w:tabs>
        <w:ind w:left="2160" w:hanging="360"/>
      </w:pPr>
    </w:lvl>
    <w:lvl w:ilvl="2" w:tplc="2E9EDC3A" w:tentative="1">
      <w:start w:val="1"/>
      <w:numFmt w:val="lowerRoman"/>
      <w:lvlText w:val="%3."/>
      <w:lvlJc w:val="right"/>
      <w:pPr>
        <w:tabs>
          <w:tab w:val="num" w:pos="2880"/>
        </w:tabs>
        <w:ind w:left="2880" w:hanging="180"/>
      </w:pPr>
    </w:lvl>
    <w:lvl w:ilvl="3" w:tplc="5A4A532A" w:tentative="1">
      <w:start w:val="1"/>
      <w:numFmt w:val="decimal"/>
      <w:lvlText w:val="%4."/>
      <w:lvlJc w:val="left"/>
      <w:pPr>
        <w:tabs>
          <w:tab w:val="num" w:pos="3600"/>
        </w:tabs>
        <w:ind w:left="3600" w:hanging="360"/>
      </w:pPr>
    </w:lvl>
    <w:lvl w:ilvl="4" w:tplc="CF1CF2D8" w:tentative="1">
      <w:start w:val="1"/>
      <w:numFmt w:val="lowerLetter"/>
      <w:lvlText w:val="%5."/>
      <w:lvlJc w:val="left"/>
      <w:pPr>
        <w:tabs>
          <w:tab w:val="num" w:pos="4320"/>
        </w:tabs>
        <w:ind w:left="4320" w:hanging="360"/>
      </w:pPr>
    </w:lvl>
    <w:lvl w:ilvl="5" w:tplc="E4AE8782" w:tentative="1">
      <w:start w:val="1"/>
      <w:numFmt w:val="lowerRoman"/>
      <w:lvlText w:val="%6."/>
      <w:lvlJc w:val="right"/>
      <w:pPr>
        <w:tabs>
          <w:tab w:val="num" w:pos="5040"/>
        </w:tabs>
        <w:ind w:left="5040" w:hanging="180"/>
      </w:pPr>
    </w:lvl>
    <w:lvl w:ilvl="6" w:tplc="FCC6CAC6" w:tentative="1">
      <w:start w:val="1"/>
      <w:numFmt w:val="decimal"/>
      <w:lvlText w:val="%7."/>
      <w:lvlJc w:val="left"/>
      <w:pPr>
        <w:tabs>
          <w:tab w:val="num" w:pos="5760"/>
        </w:tabs>
        <w:ind w:left="5760" w:hanging="360"/>
      </w:pPr>
    </w:lvl>
    <w:lvl w:ilvl="7" w:tplc="CD70B988" w:tentative="1">
      <w:start w:val="1"/>
      <w:numFmt w:val="lowerLetter"/>
      <w:lvlText w:val="%8."/>
      <w:lvlJc w:val="left"/>
      <w:pPr>
        <w:tabs>
          <w:tab w:val="num" w:pos="6480"/>
        </w:tabs>
        <w:ind w:left="6480" w:hanging="360"/>
      </w:pPr>
    </w:lvl>
    <w:lvl w:ilvl="8" w:tplc="0C0EAF9C" w:tentative="1">
      <w:start w:val="1"/>
      <w:numFmt w:val="lowerRoman"/>
      <w:lvlText w:val="%9."/>
      <w:lvlJc w:val="right"/>
      <w:pPr>
        <w:tabs>
          <w:tab w:val="num" w:pos="7200"/>
        </w:tabs>
        <w:ind w:left="7200" w:hanging="180"/>
      </w:pPr>
    </w:lvl>
  </w:abstractNum>
  <w:abstractNum w:abstractNumId="7" w15:restartNumberingAfterBreak="0">
    <w:nsid w:val="67585525"/>
    <w:multiLevelType w:val="hybridMultilevel"/>
    <w:tmpl w:val="4DBA3C60"/>
    <w:lvl w:ilvl="0" w:tplc="2DBE5142">
      <w:start w:val="1"/>
      <w:numFmt w:val="bullet"/>
      <w:lvlText w:val=""/>
      <w:lvlJc w:val="left"/>
      <w:pPr>
        <w:tabs>
          <w:tab w:val="num" w:pos="720"/>
        </w:tabs>
        <w:ind w:left="720" w:hanging="360"/>
      </w:pPr>
      <w:rPr>
        <w:rFonts w:ascii="Symbol" w:hAnsi="Symbol" w:hint="default"/>
      </w:rPr>
    </w:lvl>
    <w:lvl w:ilvl="1" w:tplc="CE7ABB2E" w:tentative="1">
      <w:start w:val="1"/>
      <w:numFmt w:val="bullet"/>
      <w:lvlText w:val="o"/>
      <w:lvlJc w:val="left"/>
      <w:pPr>
        <w:tabs>
          <w:tab w:val="num" w:pos="1440"/>
        </w:tabs>
        <w:ind w:left="1440" w:hanging="360"/>
      </w:pPr>
      <w:rPr>
        <w:rFonts w:ascii="Courier New" w:hAnsi="Courier New" w:hint="default"/>
      </w:rPr>
    </w:lvl>
    <w:lvl w:ilvl="2" w:tplc="5128F748" w:tentative="1">
      <w:start w:val="1"/>
      <w:numFmt w:val="bullet"/>
      <w:lvlText w:val=""/>
      <w:lvlJc w:val="left"/>
      <w:pPr>
        <w:tabs>
          <w:tab w:val="num" w:pos="2160"/>
        </w:tabs>
        <w:ind w:left="2160" w:hanging="360"/>
      </w:pPr>
      <w:rPr>
        <w:rFonts w:ascii="Wingdings" w:hAnsi="Wingdings" w:hint="default"/>
      </w:rPr>
    </w:lvl>
    <w:lvl w:ilvl="3" w:tplc="133E87FE" w:tentative="1">
      <w:start w:val="1"/>
      <w:numFmt w:val="bullet"/>
      <w:lvlText w:val=""/>
      <w:lvlJc w:val="left"/>
      <w:pPr>
        <w:tabs>
          <w:tab w:val="num" w:pos="2880"/>
        </w:tabs>
        <w:ind w:left="2880" w:hanging="360"/>
      </w:pPr>
      <w:rPr>
        <w:rFonts w:ascii="Symbol" w:hAnsi="Symbol" w:hint="default"/>
      </w:rPr>
    </w:lvl>
    <w:lvl w:ilvl="4" w:tplc="890C18EC" w:tentative="1">
      <w:start w:val="1"/>
      <w:numFmt w:val="bullet"/>
      <w:lvlText w:val="o"/>
      <w:lvlJc w:val="left"/>
      <w:pPr>
        <w:tabs>
          <w:tab w:val="num" w:pos="3600"/>
        </w:tabs>
        <w:ind w:left="3600" w:hanging="360"/>
      </w:pPr>
      <w:rPr>
        <w:rFonts w:ascii="Courier New" w:hAnsi="Courier New" w:hint="default"/>
      </w:rPr>
    </w:lvl>
    <w:lvl w:ilvl="5" w:tplc="6F5474DC" w:tentative="1">
      <w:start w:val="1"/>
      <w:numFmt w:val="bullet"/>
      <w:lvlText w:val=""/>
      <w:lvlJc w:val="left"/>
      <w:pPr>
        <w:tabs>
          <w:tab w:val="num" w:pos="4320"/>
        </w:tabs>
        <w:ind w:left="4320" w:hanging="360"/>
      </w:pPr>
      <w:rPr>
        <w:rFonts w:ascii="Wingdings" w:hAnsi="Wingdings" w:hint="default"/>
      </w:rPr>
    </w:lvl>
    <w:lvl w:ilvl="6" w:tplc="BB64670E" w:tentative="1">
      <w:start w:val="1"/>
      <w:numFmt w:val="bullet"/>
      <w:lvlText w:val=""/>
      <w:lvlJc w:val="left"/>
      <w:pPr>
        <w:tabs>
          <w:tab w:val="num" w:pos="5040"/>
        </w:tabs>
        <w:ind w:left="5040" w:hanging="360"/>
      </w:pPr>
      <w:rPr>
        <w:rFonts w:ascii="Symbol" w:hAnsi="Symbol" w:hint="default"/>
      </w:rPr>
    </w:lvl>
    <w:lvl w:ilvl="7" w:tplc="14288D3E" w:tentative="1">
      <w:start w:val="1"/>
      <w:numFmt w:val="bullet"/>
      <w:lvlText w:val="o"/>
      <w:lvlJc w:val="left"/>
      <w:pPr>
        <w:tabs>
          <w:tab w:val="num" w:pos="5760"/>
        </w:tabs>
        <w:ind w:left="5760" w:hanging="360"/>
      </w:pPr>
      <w:rPr>
        <w:rFonts w:ascii="Courier New" w:hAnsi="Courier New" w:hint="default"/>
      </w:rPr>
    </w:lvl>
    <w:lvl w:ilvl="8" w:tplc="03702B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52D37"/>
    <w:multiLevelType w:val="hybridMultilevel"/>
    <w:tmpl w:val="BC882E40"/>
    <w:lvl w:ilvl="0" w:tplc="0D26AC12">
      <w:start w:val="1"/>
      <w:numFmt w:val="bullet"/>
      <w:lvlText w:val=""/>
      <w:lvlJc w:val="left"/>
      <w:pPr>
        <w:tabs>
          <w:tab w:val="num" w:pos="720"/>
        </w:tabs>
        <w:ind w:left="720" w:hanging="360"/>
      </w:pPr>
      <w:rPr>
        <w:rFonts w:ascii="Symbol" w:hAnsi="Symbol" w:hint="default"/>
      </w:rPr>
    </w:lvl>
    <w:lvl w:ilvl="1" w:tplc="C3CC0A9C" w:tentative="1">
      <w:start w:val="1"/>
      <w:numFmt w:val="bullet"/>
      <w:lvlText w:val="o"/>
      <w:lvlJc w:val="left"/>
      <w:pPr>
        <w:tabs>
          <w:tab w:val="num" w:pos="1440"/>
        </w:tabs>
        <w:ind w:left="1440" w:hanging="360"/>
      </w:pPr>
      <w:rPr>
        <w:rFonts w:ascii="Courier New" w:hAnsi="Courier New" w:hint="default"/>
      </w:rPr>
    </w:lvl>
    <w:lvl w:ilvl="2" w:tplc="3E72EC90" w:tentative="1">
      <w:start w:val="1"/>
      <w:numFmt w:val="bullet"/>
      <w:lvlText w:val=""/>
      <w:lvlJc w:val="left"/>
      <w:pPr>
        <w:tabs>
          <w:tab w:val="num" w:pos="2160"/>
        </w:tabs>
        <w:ind w:left="2160" w:hanging="360"/>
      </w:pPr>
      <w:rPr>
        <w:rFonts w:ascii="Wingdings" w:hAnsi="Wingdings" w:hint="default"/>
      </w:rPr>
    </w:lvl>
    <w:lvl w:ilvl="3" w:tplc="E112F664" w:tentative="1">
      <w:start w:val="1"/>
      <w:numFmt w:val="bullet"/>
      <w:lvlText w:val=""/>
      <w:lvlJc w:val="left"/>
      <w:pPr>
        <w:tabs>
          <w:tab w:val="num" w:pos="2880"/>
        </w:tabs>
        <w:ind w:left="2880" w:hanging="360"/>
      </w:pPr>
      <w:rPr>
        <w:rFonts w:ascii="Symbol" w:hAnsi="Symbol" w:hint="default"/>
      </w:rPr>
    </w:lvl>
    <w:lvl w:ilvl="4" w:tplc="F7C048B4" w:tentative="1">
      <w:start w:val="1"/>
      <w:numFmt w:val="bullet"/>
      <w:lvlText w:val="o"/>
      <w:lvlJc w:val="left"/>
      <w:pPr>
        <w:tabs>
          <w:tab w:val="num" w:pos="3600"/>
        </w:tabs>
        <w:ind w:left="3600" w:hanging="360"/>
      </w:pPr>
      <w:rPr>
        <w:rFonts w:ascii="Courier New" w:hAnsi="Courier New" w:hint="default"/>
      </w:rPr>
    </w:lvl>
    <w:lvl w:ilvl="5" w:tplc="A79691A8" w:tentative="1">
      <w:start w:val="1"/>
      <w:numFmt w:val="bullet"/>
      <w:lvlText w:val=""/>
      <w:lvlJc w:val="left"/>
      <w:pPr>
        <w:tabs>
          <w:tab w:val="num" w:pos="4320"/>
        </w:tabs>
        <w:ind w:left="4320" w:hanging="360"/>
      </w:pPr>
      <w:rPr>
        <w:rFonts w:ascii="Wingdings" w:hAnsi="Wingdings" w:hint="default"/>
      </w:rPr>
    </w:lvl>
    <w:lvl w:ilvl="6" w:tplc="82A43F14" w:tentative="1">
      <w:start w:val="1"/>
      <w:numFmt w:val="bullet"/>
      <w:lvlText w:val=""/>
      <w:lvlJc w:val="left"/>
      <w:pPr>
        <w:tabs>
          <w:tab w:val="num" w:pos="5040"/>
        </w:tabs>
        <w:ind w:left="5040" w:hanging="360"/>
      </w:pPr>
      <w:rPr>
        <w:rFonts w:ascii="Symbol" w:hAnsi="Symbol" w:hint="default"/>
      </w:rPr>
    </w:lvl>
    <w:lvl w:ilvl="7" w:tplc="6DC493E6" w:tentative="1">
      <w:start w:val="1"/>
      <w:numFmt w:val="bullet"/>
      <w:lvlText w:val="o"/>
      <w:lvlJc w:val="left"/>
      <w:pPr>
        <w:tabs>
          <w:tab w:val="num" w:pos="5760"/>
        </w:tabs>
        <w:ind w:left="5760" w:hanging="360"/>
      </w:pPr>
      <w:rPr>
        <w:rFonts w:ascii="Courier New" w:hAnsi="Courier New" w:hint="default"/>
      </w:rPr>
    </w:lvl>
    <w:lvl w:ilvl="8" w:tplc="5F44471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5"/>
  </w:num>
  <w:num w:numId="6">
    <w:abstractNumId w:val="3"/>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6B"/>
    <w:rsid w:val="00004EC8"/>
    <w:rsid w:val="0001419C"/>
    <w:rsid w:val="00041433"/>
    <w:rsid w:val="00044FFE"/>
    <w:rsid w:val="00045A61"/>
    <w:rsid w:val="000A4B13"/>
    <w:rsid w:val="000D5FE9"/>
    <w:rsid w:val="000F1FED"/>
    <w:rsid w:val="001235AF"/>
    <w:rsid w:val="00151D9F"/>
    <w:rsid w:val="0015556F"/>
    <w:rsid w:val="001664B6"/>
    <w:rsid w:val="00174477"/>
    <w:rsid w:val="00215040"/>
    <w:rsid w:val="00251EFF"/>
    <w:rsid w:val="002562E7"/>
    <w:rsid w:val="002A370E"/>
    <w:rsid w:val="002A3B65"/>
    <w:rsid w:val="002B536C"/>
    <w:rsid w:val="002C5E2F"/>
    <w:rsid w:val="002E7885"/>
    <w:rsid w:val="002F3E94"/>
    <w:rsid w:val="003159B8"/>
    <w:rsid w:val="00323312"/>
    <w:rsid w:val="003335BB"/>
    <w:rsid w:val="003364A6"/>
    <w:rsid w:val="00340E74"/>
    <w:rsid w:val="003542DF"/>
    <w:rsid w:val="00366E0B"/>
    <w:rsid w:val="00374353"/>
    <w:rsid w:val="0037767F"/>
    <w:rsid w:val="003A57F8"/>
    <w:rsid w:val="003B1BEE"/>
    <w:rsid w:val="003D0118"/>
    <w:rsid w:val="003F3E9C"/>
    <w:rsid w:val="003F47CC"/>
    <w:rsid w:val="00401A9A"/>
    <w:rsid w:val="00404A34"/>
    <w:rsid w:val="00407B2B"/>
    <w:rsid w:val="00407B56"/>
    <w:rsid w:val="00451B6F"/>
    <w:rsid w:val="00485520"/>
    <w:rsid w:val="00494059"/>
    <w:rsid w:val="004A5959"/>
    <w:rsid w:val="004B1EC4"/>
    <w:rsid w:val="004E53E6"/>
    <w:rsid w:val="004E6FD2"/>
    <w:rsid w:val="004F4D89"/>
    <w:rsid w:val="00552B49"/>
    <w:rsid w:val="00554162"/>
    <w:rsid w:val="00556528"/>
    <w:rsid w:val="005821E7"/>
    <w:rsid w:val="00585919"/>
    <w:rsid w:val="005E0D79"/>
    <w:rsid w:val="00646B0B"/>
    <w:rsid w:val="006708AD"/>
    <w:rsid w:val="006A08F3"/>
    <w:rsid w:val="006A21D4"/>
    <w:rsid w:val="006A6789"/>
    <w:rsid w:val="00700A74"/>
    <w:rsid w:val="007301C9"/>
    <w:rsid w:val="007315B3"/>
    <w:rsid w:val="00763EB0"/>
    <w:rsid w:val="00764228"/>
    <w:rsid w:val="007863FA"/>
    <w:rsid w:val="007E2680"/>
    <w:rsid w:val="00807CDB"/>
    <w:rsid w:val="00846C72"/>
    <w:rsid w:val="00850073"/>
    <w:rsid w:val="00874895"/>
    <w:rsid w:val="008945BE"/>
    <w:rsid w:val="008B253A"/>
    <w:rsid w:val="008C3E0A"/>
    <w:rsid w:val="008E1D5A"/>
    <w:rsid w:val="00934FE4"/>
    <w:rsid w:val="009858B0"/>
    <w:rsid w:val="00986671"/>
    <w:rsid w:val="009965D0"/>
    <w:rsid w:val="009A2075"/>
    <w:rsid w:val="009A5EFB"/>
    <w:rsid w:val="009A7B1F"/>
    <w:rsid w:val="009B2EA3"/>
    <w:rsid w:val="009E1D6F"/>
    <w:rsid w:val="009E445B"/>
    <w:rsid w:val="009F68F1"/>
    <w:rsid w:val="009F7D3B"/>
    <w:rsid w:val="00A10466"/>
    <w:rsid w:val="00A17FFB"/>
    <w:rsid w:val="00A33D28"/>
    <w:rsid w:val="00A34D41"/>
    <w:rsid w:val="00A83507"/>
    <w:rsid w:val="00A96737"/>
    <w:rsid w:val="00AD7DB5"/>
    <w:rsid w:val="00AF293A"/>
    <w:rsid w:val="00B208A9"/>
    <w:rsid w:val="00B245C2"/>
    <w:rsid w:val="00B836EB"/>
    <w:rsid w:val="00B8777F"/>
    <w:rsid w:val="00BA2178"/>
    <w:rsid w:val="00BE0420"/>
    <w:rsid w:val="00BE7D37"/>
    <w:rsid w:val="00BF6929"/>
    <w:rsid w:val="00C242F4"/>
    <w:rsid w:val="00C24B04"/>
    <w:rsid w:val="00C2516B"/>
    <w:rsid w:val="00C664E8"/>
    <w:rsid w:val="00C914C6"/>
    <w:rsid w:val="00CC1C60"/>
    <w:rsid w:val="00CD04F6"/>
    <w:rsid w:val="00D04070"/>
    <w:rsid w:val="00D17D60"/>
    <w:rsid w:val="00D227A1"/>
    <w:rsid w:val="00D2386F"/>
    <w:rsid w:val="00D40566"/>
    <w:rsid w:val="00D42F6A"/>
    <w:rsid w:val="00D66029"/>
    <w:rsid w:val="00D76DE9"/>
    <w:rsid w:val="00DD6FEB"/>
    <w:rsid w:val="00DE0222"/>
    <w:rsid w:val="00E1319D"/>
    <w:rsid w:val="00E162AE"/>
    <w:rsid w:val="00E33061"/>
    <w:rsid w:val="00E60771"/>
    <w:rsid w:val="00E63E72"/>
    <w:rsid w:val="00E93A81"/>
    <w:rsid w:val="00EA24FD"/>
    <w:rsid w:val="00F25501"/>
    <w:rsid w:val="00F7206C"/>
    <w:rsid w:val="00FA4078"/>
    <w:rsid w:val="00FB27FF"/>
    <w:rsid w:val="00FB3E74"/>
    <w:rsid w:val="00FC1D7F"/>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7004E6-048C-455E-A4E2-78E862E7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basedOn w:val="DefaultParagraphFont"/>
    <w:link w:val="BodyTextIndent"/>
    <w:semiHidden/>
    <w:rsid w:val="00FC1D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427">
      <w:bodyDiv w:val="1"/>
      <w:marLeft w:val="0"/>
      <w:marRight w:val="0"/>
      <w:marTop w:val="0"/>
      <w:marBottom w:val="0"/>
      <w:divBdr>
        <w:top w:val="none" w:sz="0" w:space="0" w:color="auto"/>
        <w:left w:val="none" w:sz="0" w:space="0" w:color="auto"/>
        <w:bottom w:val="none" w:sz="0" w:space="0" w:color="auto"/>
        <w:right w:val="none" w:sz="0" w:space="0" w:color="auto"/>
      </w:divBdr>
    </w:div>
    <w:div w:id="2107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Academ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Settings\ehadden\Desktop\REVISED GIFT AGREEMENTS\FROM WEBSITE\Academic Scholarship - Pledged.dot</Template>
  <TotalTime>1</TotalTime>
  <Pages>6</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DAF Donor Advised Fund GA</vt:lpstr>
    </vt:vector>
  </TitlesOfParts>
  <Company>Office of Advancement Communications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 Donor Advised Fund GA</dc:title>
  <dc:subject/>
  <dc:creator>Charlotte Gregory-Brothers</dc:creator>
  <cp:keywords/>
  <cp:lastModifiedBy>Hughes, Darren Scott</cp:lastModifiedBy>
  <cp:revision>2</cp:revision>
  <cp:lastPrinted>2011-06-24T18:51:00Z</cp:lastPrinted>
  <dcterms:created xsi:type="dcterms:W3CDTF">2019-08-19T19:29:00Z</dcterms:created>
  <dcterms:modified xsi:type="dcterms:W3CDTF">2019-08-19T19:29:00Z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